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836" w:rsidRDefault="004E4309" w:rsidP="00AD4D8D">
      <w:pPr>
        <w:autoSpaceDE w:val="0"/>
        <w:autoSpaceDN w:val="0"/>
        <w:adjustRightInd w:val="0"/>
        <w:spacing w:after="0" w:line="240" w:lineRule="auto"/>
        <w:jc w:val="center"/>
        <w:rPr>
          <w:rFonts w:cs="Helvetica-Bold"/>
          <w:b/>
          <w:bCs/>
          <w:color w:val="000000"/>
          <w:sz w:val="36"/>
          <w:szCs w:val="36"/>
        </w:rPr>
      </w:pPr>
      <w:r>
        <w:rPr>
          <w:rFonts w:cs="Helvetica-Bold"/>
          <w:b/>
          <w:bCs/>
          <w:noProof/>
          <w:color w:val="000000"/>
          <w:sz w:val="36"/>
          <w:szCs w:val="36"/>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3pt;margin-top:-27pt;width:100.5pt;height:82.75pt;z-index:-1" wrapcoords="-69 0 -69 21519 21600 21519 21600 0 -69 0">
            <v:imagedata r:id="rId6" o:title=""/>
            <w10:wrap type="tight"/>
          </v:shape>
        </w:pict>
      </w:r>
    </w:p>
    <w:p w:rsidR="008D0836" w:rsidRDefault="008D0836" w:rsidP="00AD4D8D">
      <w:pPr>
        <w:autoSpaceDE w:val="0"/>
        <w:autoSpaceDN w:val="0"/>
        <w:adjustRightInd w:val="0"/>
        <w:spacing w:after="0" w:line="240" w:lineRule="auto"/>
        <w:jc w:val="center"/>
        <w:rPr>
          <w:rFonts w:cs="Helvetica-Bold"/>
          <w:b/>
          <w:bCs/>
          <w:color w:val="000000"/>
          <w:sz w:val="36"/>
          <w:szCs w:val="36"/>
        </w:rPr>
      </w:pPr>
    </w:p>
    <w:p w:rsidR="008D0836" w:rsidRDefault="008D0836" w:rsidP="00AD4D8D">
      <w:pPr>
        <w:autoSpaceDE w:val="0"/>
        <w:autoSpaceDN w:val="0"/>
        <w:adjustRightInd w:val="0"/>
        <w:spacing w:after="0" w:line="240" w:lineRule="auto"/>
        <w:jc w:val="center"/>
        <w:rPr>
          <w:rFonts w:cs="Helvetica-Bold"/>
          <w:b/>
          <w:bCs/>
          <w:color w:val="000000"/>
          <w:sz w:val="36"/>
          <w:szCs w:val="36"/>
        </w:rPr>
      </w:pPr>
    </w:p>
    <w:p w:rsidR="00BA4D99" w:rsidRPr="008D0836" w:rsidRDefault="00BA4D99" w:rsidP="00AD4D8D">
      <w:pPr>
        <w:autoSpaceDE w:val="0"/>
        <w:autoSpaceDN w:val="0"/>
        <w:adjustRightInd w:val="0"/>
        <w:spacing w:after="0" w:line="240" w:lineRule="auto"/>
        <w:jc w:val="center"/>
        <w:rPr>
          <w:rFonts w:ascii="Times New Roman" w:hAnsi="Times New Roman"/>
          <w:b/>
          <w:bCs/>
          <w:color w:val="002060"/>
          <w:sz w:val="36"/>
          <w:szCs w:val="36"/>
        </w:rPr>
      </w:pPr>
      <w:r w:rsidRPr="008D0836">
        <w:rPr>
          <w:rFonts w:ascii="Times New Roman" w:hAnsi="Times New Roman"/>
          <w:b/>
          <w:bCs/>
          <w:color w:val="002060"/>
          <w:sz w:val="36"/>
          <w:szCs w:val="36"/>
        </w:rPr>
        <w:t>Glebe House School Accessibility Plan</w:t>
      </w:r>
    </w:p>
    <w:p w:rsidR="00BA4D99" w:rsidRPr="00AD4D8D" w:rsidRDefault="00BA4D99" w:rsidP="00AD4D8D">
      <w:pPr>
        <w:autoSpaceDE w:val="0"/>
        <w:autoSpaceDN w:val="0"/>
        <w:adjustRightInd w:val="0"/>
        <w:spacing w:after="0" w:line="240" w:lineRule="auto"/>
        <w:jc w:val="center"/>
        <w:rPr>
          <w:rFonts w:cs="Helvetica"/>
          <w:color w:val="000000"/>
        </w:rPr>
      </w:pPr>
    </w:p>
    <w:p w:rsidR="00BA4D99" w:rsidRDefault="00BA4D99" w:rsidP="00895B4C">
      <w:pPr>
        <w:autoSpaceDE w:val="0"/>
        <w:autoSpaceDN w:val="0"/>
        <w:adjustRightInd w:val="0"/>
        <w:spacing w:after="0" w:line="240" w:lineRule="auto"/>
        <w:jc w:val="both"/>
        <w:rPr>
          <w:rFonts w:cs="Helvetica"/>
          <w:color w:val="000000"/>
          <w:sz w:val="24"/>
          <w:szCs w:val="24"/>
        </w:rPr>
      </w:pPr>
    </w:p>
    <w:p w:rsidR="00BA4D99" w:rsidRPr="00AD4D8D" w:rsidRDefault="00BA4D99" w:rsidP="00895B4C">
      <w:pPr>
        <w:autoSpaceDE w:val="0"/>
        <w:autoSpaceDN w:val="0"/>
        <w:adjustRightInd w:val="0"/>
        <w:spacing w:after="0" w:line="240" w:lineRule="auto"/>
        <w:jc w:val="both"/>
        <w:rPr>
          <w:rFonts w:cs="Helvetica"/>
          <w:color w:val="000000"/>
          <w:sz w:val="24"/>
          <w:szCs w:val="24"/>
        </w:rPr>
      </w:pPr>
      <w:smartTag w:uri="urn:schemas-microsoft-com:office:smarttags" w:element="PlaceName">
        <w:r w:rsidRPr="00AD4D8D">
          <w:rPr>
            <w:rFonts w:cs="Helvetica"/>
            <w:color w:val="000000"/>
            <w:sz w:val="24"/>
            <w:szCs w:val="24"/>
          </w:rPr>
          <w:t>Glebe</w:t>
        </w:r>
      </w:smartTag>
      <w:r w:rsidRPr="00AD4D8D">
        <w:rPr>
          <w:rFonts w:cs="Helvetica"/>
          <w:color w:val="000000"/>
          <w:sz w:val="24"/>
          <w:szCs w:val="24"/>
        </w:rPr>
        <w:t xml:space="preserve"> </w:t>
      </w:r>
      <w:smartTag w:uri="urn:schemas-microsoft-com:office:smarttags" w:element="PlaceName">
        <w:r w:rsidRPr="00AD4D8D">
          <w:rPr>
            <w:rFonts w:cs="Helvetica"/>
            <w:color w:val="000000"/>
            <w:sz w:val="24"/>
            <w:szCs w:val="24"/>
          </w:rPr>
          <w:t>House</w:t>
        </w:r>
      </w:smartTag>
      <w:r w:rsidRPr="00AD4D8D">
        <w:rPr>
          <w:rFonts w:cs="Helvetica"/>
          <w:color w:val="000000"/>
          <w:sz w:val="24"/>
          <w:szCs w:val="24"/>
        </w:rPr>
        <w:t xml:space="preserve"> </w:t>
      </w:r>
      <w:smartTag w:uri="urn:schemas-microsoft-com:office:smarttags" w:element="PlaceType">
        <w:r w:rsidRPr="00AD4D8D">
          <w:rPr>
            <w:rFonts w:cs="Helvetica"/>
            <w:color w:val="000000"/>
            <w:sz w:val="24"/>
            <w:szCs w:val="24"/>
          </w:rPr>
          <w:t>School</w:t>
        </w:r>
      </w:smartTag>
      <w:r w:rsidRPr="00AD4D8D">
        <w:rPr>
          <w:rFonts w:cs="Helvetica"/>
          <w:color w:val="000000"/>
          <w:sz w:val="24"/>
          <w:szCs w:val="24"/>
        </w:rPr>
        <w:t xml:space="preserve"> is located in 12 acres of grounds on the edge of the town of </w:t>
      </w:r>
      <w:proofErr w:type="spellStart"/>
      <w:smartTag w:uri="urn:schemas-microsoft-com:office:smarttags" w:element="place">
        <w:smartTag w:uri="urn:schemas-microsoft-com:office:smarttags" w:element="City">
          <w:r w:rsidRPr="00AD4D8D">
            <w:rPr>
              <w:rFonts w:cs="Helvetica"/>
              <w:color w:val="000000"/>
              <w:sz w:val="24"/>
              <w:szCs w:val="24"/>
            </w:rPr>
            <w:t>Hunstanton</w:t>
          </w:r>
        </w:smartTag>
      </w:smartTag>
      <w:proofErr w:type="spellEnd"/>
      <w:r w:rsidRPr="00AD4D8D">
        <w:rPr>
          <w:rFonts w:cs="Helvetica"/>
          <w:color w:val="000000"/>
          <w:sz w:val="24"/>
          <w:szCs w:val="24"/>
        </w:rPr>
        <w:t xml:space="preserve">. The site is located on the A149, approximately 16 from </w:t>
      </w:r>
      <w:smartTag w:uri="urn:schemas-microsoft-com:office:smarttags" w:element="place">
        <w:r w:rsidRPr="00AD4D8D">
          <w:rPr>
            <w:rFonts w:cs="Helvetica"/>
            <w:color w:val="000000"/>
            <w:sz w:val="24"/>
            <w:szCs w:val="24"/>
          </w:rPr>
          <w:t>King’s Lynn</w:t>
        </w:r>
      </w:smartTag>
      <w:r w:rsidRPr="00AD4D8D">
        <w:rPr>
          <w:rFonts w:cs="Helvetica"/>
          <w:color w:val="000000"/>
          <w:sz w:val="24"/>
          <w:szCs w:val="24"/>
        </w:rPr>
        <w:t xml:space="preserve">. School facilities are housed in a few buildings of diverse character and age. The main school building is two linked </w:t>
      </w:r>
      <w:proofErr w:type="spellStart"/>
      <w:r w:rsidRPr="00AD4D8D">
        <w:rPr>
          <w:rFonts w:cs="Helvetica"/>
          <w:color w:val="000000"/>
          <w:sz w:val="24"/>
          <w:szCs w:val="24"/>
        </w:rPr>
        <w:t>carrstone</w:t>
      </w:r>
      <w:proofErr w:type="spellEnd"/>
      <w:r w:rsidRPr="00AD4D8D">
        <w:rPr>
          <w:rFonts w:cs="Helvetica"/>
          <w:color w:val="000000"/>
          <w:sz w:val="24"/>
          <w:szCs w:val="24"/>
        </w:rPr>
        <w:t xml:space="preserve"> 3 </w:t>
      </w:r>
      <w:proofErr w:type="spellStart"/>
      <w:r w:rsidRPr="00AD4D8D">
        <w:rPr>
          <w:rFonts w:cs="Helvetica"/>
          <w:color w:val="000000"/>
          <w:sz w:val="24"/>
          <w:szCs w:val="24"/>
        </w:rPr>
        <w:t>storey</w:t>
      </w:r>
      <w:proofErr w:type="spellEnd"/>
      <w:r w:rsidRPr="00AD4D8D">
        <w:rPr>
          <w:rFonts w:cs="Helvetica"/>
          <w:color w:val="000000"/>
          <w:sz w:val="24"/>
          <w:szCs w:val="24"/>
        </w:rPr>
        <w:t xml:space="preserve"> buildings. The </w:t>
      </w:r>
      <w:smartTag w:uri="urn:schemas-microsoft-com:office:smarttags" w:element="place">
        <w:smartTag w:uri="urn:schemas-microsoft-com:office:smarttags" w:element="PlaceName">
          <w:r w:rsidRPr="00AD4D8D">
            <w:rPr>
              <w:rFonts w:cs="Helvetica"/>
              <w:color w:val="000000"/>
              <w:sz w:val="24"/>
              <w:szCs w:val="24"/>
            </w:rPr>
            <w:t>Junior</w:t>
          </w:r>
        </w:smartTag>
        <w:r w:rsidRPr="00AD4D8D">
          <w:rPr>
            <w:rFonts w:cs="Helvetica"/>
            <w:color w:val="000000"/>
            <w:sz w:val="24"/>
            <w:szCs w:val="24"/>
          </w:rPr>
          <w:t xml:space="preserve"> </w:t>
        </w:r>
        <w:smartTag w:uri="urn:schemas-microsoft-com:office:smarttags" w:element="PlaceType">
          <w:r w:rsidRPr="00AD4D8D">
            <w:rPr>
              <w:rFonts w:cs="Helvetica"/>
              <w:color w:val="000000"/>
              <w:sz w:val="24"/>
              <w:szCs w:val="24"/>
            </w:rPr>
            <w:t>Building</w:t>
          </w:r>
        </w:smartTag>
      </w:smartTag>
      <w:r w:rsidRPr="00AD4D8D">
        <w:rPr>
          <w:rFonts w:cs="Helvetica"/>
          <w:color w:val="000000"/>
          <w:sz w:val="24"/>
          <w:szCs w:val="24"/>
        </w:rPr>
        <w:t xml:space="preserve"> is of more modern construction (1991) on two floors. The other principal area includes the Nursery, the Hall and the Music Department.</w:t>
      </w:r>
    </w:p>
    <w:p w:rsidR="00BA4D99" w:rsidRPr="00AD4D8D" w:rsidRDefault="00BA4D99" w:rsidP="00895B4C">
      <w:pPr>
        <w:autoSpaceDE w:val="0"/>
        <w:autoSpaceDN w:val="0"/>
        <w:adjustRightInd w:val="0"/>
        <w:spacing w:after="0" w:line="240" w:lineRule="auto"/>
        <w:jc w:val="both"/>
        <w:rPr>
          <w:rFonts w:cs="Helvetica"/>
          <w:color w:val="000000"/>
          <w:sz w:val="24"/>
          <w:szCs w:val="24"/>
        </w:rPr>
      </w:pPr>
    </w:p>
    <w:p w:rsidR="00BA4D99" w:rsidRDefault="00BA4D99" w:rsidP="00895B4C">
      <w:pPr>
        <w:autoSpaceDE w:val="0"/>
        <w:autoSpaceDN w:val="0"/>
        <w:adjustRightInd w:val="0"/>
        <w:spacing w:after="0" w:line="240" w:lineRule="auto"/>
        <w:jc w:val="both"/>
        <w:rPr>
          <w:rFonts w:cs="Helvetica"/>
          <w:sz w:val="24"/>
          <w:szCs w:val="24"/>
        </w:rPr>
      </w:pPr>
      <w:r w:rsidRPr="00AD4D8D">
        <w:rPr>
          <w:rFonts w:cs="Helvetica"/>
          <w:color w:val="000000"/>
          <w:sz w:val="24"/>
          <w:szCs w:val="24"/>
        </w:rPr>
        <w:t xml:space="preserve">The original Accessibility Plan which was drawn up in consultation with school governors and staff of the school covered the period from </w:t>
      </w:r>
      <w:r w:rsidRPr="00AD4D8D">
        <w:rPr>
          <w:rFonts w:cs="Helvetica"/>
          <w:sz w:val="24"/>
          <w:szCs w:val="24"/>
        </w:rPr>
        <w:t>December 2006 –</w:t>
      </w:r>
      <w:r>
        <w:rPr>
          <w:rFonts w:cs="Helvetica"/>
          <w:sz w:val="24"/>
          <w:szCs w:val="24"/>
        </w:rPr>
        <w:t xml:space="preserve"> January 2010, but was</w:t>
      </w:r>
      <w:r w:rsidRPr="00AD4D8D">
        <w:rPr>
          <w:rFonts w:cs="Helvetica"/>
          <w:sz w:val="24"/>
          <w:szCs w:val="24"/>
        </w:rPr>
        <w:t xml:space="preserve"> updated ahead of schedule in the light of a planned admission to Reception of a boy with Cerebral Palsy in September 2009.</w:t>
      </w:r>
      <w:r>
        <w:rPr>
          <w:rFonts w:cs="Helvetica"/>
          <w:sz w:val="24"/>
          <w:szCs w:val="24"/>
        </w:rPr>
        <w:t xml:space="preserve"> This pupil remained with us for two years, leaving in July 2011 to attend </w:t>
      </w:r>
      <w:smartTag w:uri="urn:schemas-microsoft-com:office:smarttags" w:element="PlaceName">
        <w:r>
          <w:rPr>
            <w:rFonts w:cs="Helvetica"/>
            <w:sz w:val="24"/>
            <w:szCs w:val="24"/>
          </w:rPr>
          <w:t>Churchill</w:t>
        </w:r>
      </w:smartTag>
      <w:r>
        <w:rPr>
          <w:rFonts w:cs="Helvetica"/>
          <w:sz w:val="24"/>
          <w:szCs w:val="24"/>
        </w:rPr>
        <w:t xml:space="preserve"> </w:t>
      </w:r>
      <w:smartTag w:uri="urn:schemas-microsoft-com:office:smarttags" w:element="PlaceType">
        <w:r>
          <w:rPr>
            <w:rFonts w:cs="Helvetica"/>
            <w:sz w:val="24"/>
            <w:szCs w:val="24"/>
          </w:rPr>
          <w:t>Park</w:t>
        </w:r>
      </w:smartTag>
      <w:r>
        <w:rPr>
          <w:rFonts w:cs="Helvetica"/>
          <w:sz w:val="24"/>
          <w:szCs w:val="24"/>
        </w:rPr>
        <w:t xml:space="preserve"> in </w:t>
      </w:r>
      <w:smartTag w:uri="urn:schemas-microsoft-com:office:smarttags" w:element="place">
        <w:r>
          <w:rPr>
            <w:rFonts w:cs="Helvetica"/>
            <w:sz w:val="24"/>
            <w:szCs w:val="24"/>
          </w:rPr>
          <w:t>King’s Lynn</w:t>
        </w:r>
      </w:smartTag>
      <w:r>
        <w:rPr>
          <w:rFonts w:cs="Helvetica"/>
          <w:sz w:val="24"/>
          <w:szCs w:val="24"/>
        </w:rPr>
        <w:t>, which offers additional support for his needs. During his time with us a number of changes were made in discussion with the pupil’s parents and the local authority support team. These included:</w:t>
      </w:r>
    </w:p>
    <w:p w:rsidR="00BA4D99" w:rsidRDefault="00BA4D99" w:rsidP="00895B4C">
      <w:pPr>
        <w:autoSpaceDE w:val="0"/>
        <w:autoSpaceDN w:val="0"/>
        <w:adjustRightInd w:val="0"/>
        <w:spacing w:after="0" w:line="240" w:lineRule="auto"/>
        <w:jc w:val="both"/>
        <w:rPr>
          <w:rFonts w:cs="Helvetica"/>
          <w:sz w:val="24"/>
          <w:szCs w:val="24"/>
        </w:rPr>
      </w:pPr>
    </w:p>
    <w:p w:rsidR="00BA4D99" w:rsidRPr="006B37C2" w:rsidRDefault="00BA4D99" w:rsidP="006B37C2">
      <w:pPr>
        <w:pStyle w:val="ListParagraph"/>
        <w:numPr>
          <w:ilvl w:val="0"/>
          <w:numId w:val="3"/>
        </w:numPr>
        <w:autoSpaceDE w:val="0"/>
        <w:autoSpaceDN w:val="0"/>
        <w:adjustRightInd w:val="0"/>
        <w:spacing w:after="0" w:line="240" w:lineRule="auto"/>
        <w:jc w:val="both"/>
        <w:rPr>
          <w:rFonts w:cs="Helvetica"/>
          <w:sz w:val="24"/>
          <w:szCs w:val="24"/>
        </w:rPr>
      </w:pPr>
      <w:r w:rsidRPr="006B37C2">
        <w:rPr>
          <w:rFonts w:cs="Helvetica"/>
          <w:sz w:val="24"/>
          <w:szCs w:val="24"/>
        </w:rPr>
        <w:t>1:1 Teaching Assistant support</w:t>
      </w:r>
    </w:p>
    <w:p w:rsidR="00BA4D99" w:rsidRPr="006B37C2" w:rsidRDefault="00BA4D99" w:rsidP="006B37C2">
      <w:pPr>
        <w:pStyle w:val="ListParagraph"/>
        <w:numPr>
          <w:ilvl w:val="0"/>
          <w:numId w:val="3"/>
        </w:numPr>
        <w:autoSpaceDE w:val="0"/>
        <w:autoSpaceDN w:val="0"/>
        <w:adjustRightInd w:val="0"/>
        <w:spacing w:after="0" w:line="240" w:lineRule="auto"/>
        <w:jc w:val="both"/>
        <w:rPr>
          <w:rFonts w:cs="Helvetica"/>
          <w:color w:val="000000"/>
          <w:sz w:val="24"/>
          <w:szCs w:val="24"/>
        </w:rPr>
      </w:pPr>
      <w:r w:rsidRPr="006B37C2">
        <w:rPr>
          <w:rFonts w:cs="Helvetica"/>
          <w:color w:val="000000"/>
          <w:sz w:val="24"/>
          <w:szCs w:val="24"/>
        </w:rPr>
        <w:t>The purchase of two child specific chairs – one for his classroom and one for the dining room</w:t>
      </w:r>
    </w:p>
    <w:p w:rsidR="00BA4D99" w:rsidRDefault="00BA4D99" w:rsidP="006B37C2">
      <w:pPr>
        <w:pStyle w:val="ListParagraph"/>
        <w:numPr>
          <w:ilvl w:val="0"/>
          <w:numId w:val="3"/>
        </w:numPr>
        <w:autoSpaceDE w:val="0"/>
        <w:autoSpaceDN w:val="0"/>
        <w:adjustRightInd w:val="0"/>
        <w:spacing w:after="0" w:line="240" w:lineRule="auto"/>
        <w:jc w:val="both"/>
        <w:rPr>
          <w:rFonts w:cs="Helvetica"/>
          <w:color w:val="000000"/>
          <w:sz w:val="24"/>
          <w:szCs w:val="24"/>
        </w:rPr>
      </w:pPr>
      <w:r w:rsidRPr="006B37C2">
        <w:rPr>
          <w:rFonts w:cs="Helvetica"/>
          <w:color w:val="000000"/>
          <w:sz w:val="24"/>
          <w:szCs w:val="24"/>
        </w:rPr>
        <w:t xml:space="preserve">Creation of a </w:t>
      </w:r>
      <w:proofErr w:type="spellStart"/>
      <w:r w:rsidRPr="006B37C2">
        <w:rPr>
          <w:rFonts w:cs="Helvetica"/>
          <w:color w:val="000000"/>
          <w:sz w:val="24"/>
          <w:szCs w:val="24"/>
        </w:rPr>
        <w:t>personalised</w:t>
      </w:r>
      <w:proofErr w:type="spellEnd"/>
      <w:r w:rsidRPr="006B37C2">
        <w:rPr>
          <w:rFonts w:cs="Helvetica"/>
          <w:color w:val="000000"/>
          <w:sz w:val="24"/>
          <w:szCs w:val="24"/>
        </w:rPr>
        <w:t xml:space="preserve"> work station within the classroom</w:t>
      </w:r>
    </w:p>
    <w:p w:rsidR="00BA4D99" w:rsidRPr="006B37C2" w:rsidRDefault="00BA4D99" w:rsidP="006B37C2">
      <w:pPr>
        <w:pStyle w:val="ListParagraph"/>
        <w:numPr>
          <w:ilvl w:val="0"/>
          <w:numId w:val="3"/>
        </w:numPr>
        <w:autoSpaceDE w:val="0"/>
        <w:autoSpaceDN w:val="0"/>
        <w:adjustRightInd w:val="0"/>
        <w:spacing w:after="0" w:line="240" w:lineRule="auto"/>
        <w:jc w:val="both"/>
        <w:rPr>
          <w:rFonts w:cs="Helvetica"/>
          <w:color w:val="000000"/>
          <w:sz w:val="24"/>
          <w:szCs w:val="24"/>
        </w:rPr>
      </w:pPr>
      <w:r>
        <w:rPr>
          <w:rFonts w:cs="Helvetica"/>
          <w:color w:val="000000"/>
          <w:sz w:val="24"/>
          <w:szCs w:val="24"/>
        </w:rPr>
        <w:t>Consideration given to mobility issues throughout the school</w:t>
      </w:r>
    </w:p>
    <w:p w:rsidR="00BA4D99" w:rsidRDefault="00BA4D99" w:rsidP="00895B4C">
      <w:pPr>
        <w:pStyle w:val="ListParagraph"/>
        <w:numPr>
          <w:ilvl w:val="0"/>
          <w:numId w:val="3"/>
        </w:numPr>
        <w:autoSpaceDE w:val="0"/>
        <w:autoSpaceDN w:val="0"/>
        <w:adjustRightInd w:val="0"/>
        <w:spacing w:after="0" w:line="240" w:lineRule="auto"/>
        <w:jc w:val="both"/>
        <w:rPr>
          <w:rFonts w:cs="Helvetica"/>
          <w:color w:val="000000"/>
          <w:sz w:val="24"/>
          <w:szCs w:val="24"/>
        </w:rPr>
      </w:pPr>
      <w:r w:rsidRPr="006B37C2">
        <w:rPr>
          <w:rFonts w:cs="Helvetica"/>
          <w:color w:val="000000"/>
          <w:sz w:val="24"/>
          <w:szCs w:val="24"/>
        </w:rPr>
        <w:t>Improved hand rails in various parts of the school</w:t>
      </w:r>
    </w:p>
    <w:p w:rsidR="009676FE" w:rsidRPr="00010F87" w:rsidRDefault="009676FE" w:rsidP="009676FE">
      <w:pPr>
        <w:pStyle w:val="ListParagraph"/>
        <w:autoSpaceDE w:val="0"/>
        <w:autoSpaceDN w:val="0"/>
        <w:adjustRightInd w:val="0"/>
        <w:spacing w:after="0" w:line="240" w:lineRule="auto"/>
        <w:jc w:val="both"/>
        <w:rPr>
          <w:rFonts w:cs="Helvetica"/>
          <w:sz w:val="24"/>
          <w:szCs w:val="24"/>
        </w:rPr>
      </w:pPr>
    </w:p>
    <w:p w:rsidR="009676FE" w:rsidRPr="00010F87" w:rsidRDefault="009676FE" w:rsidP="009676FE">
      <w:pPr>
        <w:pStyle w:val="ListParagraph"/>
        <w:autoSpaceDE w:val="0"/>
        <w:autoSpaceDN w:val="0"/>
        <w:adjustRightInd w:val="0"/>
        <w:spacing w:after="0" w:line="240" w:lineRule="auto"/>
        <w:jc w:val="both"/>
        <w:rPr>
          <w:rFonts w:cs="Helvetica"/>
          <w:sz w:val="24"/>
          <w:szCs w:val="24"/>
        </w:rPr>
      </w:pPr>
    </w:p>
    <w:p w:rsidR="009676FE" w:rsidRPr="004E4309" w:rsidRDefault="009676FE" w:rsidP="009676FE">
      <w:pPr>
        <w:rPr>
          <w:rFonts w:cs="Calibri"/>
          <w:sz w:val="28"/>
          <w:szCs w:val="28"/>
        </w:rPr>
      </w:pPr>
      <w:r w:rsidRPr="004E4309">
        <w:rPr>
          <w:rFonts w:cs="Calibri"/>
          <w:sz w:val="24"/>
          <w:szCs w:val="24"/>
        </w:rPr>
        <w:t>We now have a pupil with Achondroplasia and as a result her needs have been taken into consideration, particularly in ensuring that what she needs around the school is within reach. Small footstools have been provided and she has trip trap chairs in the most rooms to ensure her frame is supported and protected.</w:t>
      </w:r>
    </w:p>
    <w:p w:rsidR="00BA4D99" w:rsidRDefault="00BA4D99" w:rsidP="006B37C2">
      <w:pPr>
        <w:autoSpaceDE w:val="0"/>
        <w:autoSpaceDN w:val="0"/>
        <w:adjustRightInd w:val="0"/>
        <w:spacing w:after="0" w:line="240" w:lineRule="auto"/>
        <w:jc w:val="both"/>
        <w:rPr>
          <w:rFonts w:cs="Helvetica"/>
          <w:color w:val="000000"/>
          <w:sz w:val="24"/>
          <w:szCs w:val="24"/>
        </w:rPr>
      </w:pPr>
    </w:p>
    <w:p w:rsidR="00BA4D99" w:rsidRPr="006B37C2" w:rsidRDefault="00BA4D99" w:rsidP="006B37C2">
      <w:pPr>
        <w:autoSpaceDE w:val="0"/>
        <w:autoSpaceDN w:val="0"/>
        <w:adjustRightInd w:val="0"/>
        <w:spacing w:after="0" w:line="240" w:lineRule="auto"/>
        <w:jc w:val="both"/>
        <w:rPr>
          <w:rFonts w:cs="Helvetica"/>
          <w:color w:val="000000"/>
          <w:sz w:val="24"/>
          <w:szCs w:val="24"/>
        </w:rPr>
      </w:pPr>
      <w:r>
        <w:rPr>
          <w:rFonts w:cs="Helvetica"/>
          <w:color w:val="000000"/>
          <w:sz w:val="24"/>
          <w:szCs w:val="24"/>
        </w:rPr>
        <w:t>The plan has been further reviewed in the light of the Equality Act 2010</w:t>
      </w:r>
    </w:p>
    <w:p w:rsidR="00E93337" w:rsidRDefault="00E93337" w:rsidP="00895B4C">
      <w:pPr>
        <w:autoSpaceDE w:val="0"/>
        <w:autoSpaceDN w:val="0"/>
        <w:adjustRightInd w:val="0"/>
        <w:spacing w:after="0" w:line="240" w:lineRule="auto"/>
        <w:jc w:val="both"/>
        <w:rPr>
          <w:rFonts w:cs="Helvetica"/>
          <w:sz w:val="24"/>
          <w:szCs w:val="24"/>
        </w:rPr>
      </w:pPr>
    </w:p>
    <w:p w:rsidR="00E93337" w:rsidRPr="00AD4D8D" w:rsidRDefault="00E93337" w:rsidP="00E93337">
      <w:pPr>
        <w:autoSpaceDE w:val="0"/>
        <w:autoSpaceDN w:val="0"/>
        <w:adjustRightInd w:val="0"/>
        <w:spacing w:after="0" w:line="240" w:lineRule="auto"/>
        <w:jc w:val="both"/>
        <w:rPr>
          <w:rFonts w:cs="Helvetica"/>
          <w:color w:val="000000"/>
          <w:sz w:val="24"/>
          <w:szCs w:val="24"/>
        </w:rPr>
      </w:pPr>
      <w:r w:rsidRPr="00AD4D8D">
        <w:rPr>
          <w:rFonts w:cs="Helvetica"/>
          <w:color w:val="000000"/>
          <w:sz w:val="24"/>
          <w:szCs w:val="24"/>
        </w:rPr>
        <w:t xml:space="preserve">We are committed to providing an environment which values and includes all pupils, staff, parents and visitors regardless of their education, physical, sensory, social, spiritual, emotional and cultural needs. </w:t>
      </w:r>
    </w:p>
    <w:p w:rsidR="00E93337" w:rsidRPr="00AD4D8D" w:rsidRDefault="00E93337" w:rsidP="00E93337">
      <w:pPr>
        <w:autoSpaceDE w:val="0"/>
        <w:autoSpaceDN w:val="0"/>
        <w:adjustRightInd w:val="0"/>
        <w:spacing w:after="0" w:line="240" w:lineRule="auto"/>
        <w:jc w:val="both"/>
        <w:rPr>
          <w:rFonts w:cs="Helvetica"/>
          <w:color w:val="000000"/>
          <w:sz w:val="24"/>
          <w:szCs w:val="24"/>
        </w:rPr>
      </w:pPr>
    </w:p>
    <w:p w:rsidR="00E93337" w:rsidRDefault="00E93337" w:rsidP="00E93337">
      <w:pPr>
        <w:autoSpaceDE w:val="0"/>
        <w:autoSpaceDN w:val="0"/>
        <w:adjustRightInd w:val="0"/>
        <w:spacing w:after="0" w:line="240" w:lineRule="auto"/>
        <w:jc w:val="both"/>
        <w:rPr>
          <w:rFonts w:cs="Helvetica"/>
          <w:color w:val="000000"/>
          <w:sz w:val="24"/>
          <w:szCs w:val="24"/>
        </w:rPr>
      </w:pPr>
      <w:r w:rsidRPr="00AD4D8D">
        <w:rPr>
          <w:rFonts w:cs="Helvetica"/>
          <w:color w:val="000000"/>
          <w:sz w:val="24"/>
          <w:szCs w:val="24"/>
        </w:rPr>
        <w:t xml:space="preserve">We are further committed to challenging attitudes about disability and accessibility and to developing a culture of awareness, tolerance and inclusion. </w:t>
      </w:r>
    </w:p>
    <w:p w:rsidR="00E93337" w:rsidRDefault="00E93337" w:rsidP="00895B4C">
      <w:pPr>
        <w:autoSpaceDE w:val="0"/>
        <w:autoSpaceDN w:val="0"/>
        <w:adjustRightInd w:val="0"/>
        <w:spacing w:after="0" w:line="240" w:lineRule="auto"/>
        <w:jc w:val="both"/>
        <w:rPr>
          <w:rFonts w:cs="Helvetica"/>
          <w:sz w:val="24"/>
          <w:szCs w:val="24"/>
        </w:rPr>
      </w:pPr>
    </w:p>
    <w:p w:rsidR="00BA4D99" w:rsidRDefault="00E93337" w:rsidP="00895B4C">
      <w:pPr>
        <w:autoSpaceDE w:val="0"/>
        <w:autoSpaceDN w:val="0"/>
        <w:adjustRightInd w:val="0"/>
        <w:spacing w:after="0" w:line="240" w:lineRule="auto"/>
        <w:jc w:val="both"/>
        <w:rPr>
          <w:rFonts w:cs="Helvetica"/>
          <w:sz w:val="24"/>
          <w:szCs w:val="24"/>
        </w:rPr>
      </w:pPr>
      <w:r>
        <w:rPr>
          <w:rFonts w:cs="Helvetica"/>
          <w:sz w:val="24"/>
          <w:szCs w:val="24"/>
        </w:rPr>
        <w:t>The three main themes are:</w:t>
      </w:r>
    </w:p>
    <w:p w:rsidR="00E93337" w:rsidRDefault="00E93337" w:rsidP="00895B4C">
      <w:pPr>
        <w:autoSpaceDE w:val="0"/>
        <w:autoSpaceDN w:val="0"/>
        <w:adjustRightInd w:val="0"/>
        <w:spacing w:after="0" w:line="240" w:lineRule="auto"/>
        <w:jc w:val="both"/>
        <w:rPr>
          <w:rFonts w:cs="Helvetica"/>
          <w:sz w:val="24"/>
          <w:szCs w:val="24"/>
        </w:rPr>
      </w:pPr>
    </w:p>
    <w:p w:rsidR="00787E1D" w:rsidRPr="004E4309" w:rsidRDefault="00787E1D" w:rsidP="00787E1D">
      <w:pPr>
        <w:pStyle w:val="Default"/>
        <w:jc w:val="both"/>
        <w:rPr>
          <w:rFonts w:ascii="Calibri" w:hAnsi="Calibri"/>
        </w:rPr>
      </w:pPr>
      <w:proofErr w:type="gramStart"/>
      <w:r w:rsidRPr="004E4309">
        <w:rPr>
          <w:rFonts w:ascii="Calibri" w:hAnsi="Calibri"/>
        </w:rPr>
        <w:t>a</w:t>
      </w:r>
      <w:proofErr w:type="gramEnd"/>
      <w:r w:rsidRPr="004E4309">
        <w:rPr>
          <w:rFonts w:ascii="Calibri" w:hAnsi="Calibri"/>
        </w:rPr>
        <w:t xml:space="preserve">) </w:t>
      </w:r>
      <w:r w:rsidR="00E93337" w:rsidRPr="004E4309">
        <w:rPr>
          <w:rFonts w:ascii="Calibri" w:hAnsi="Calibri"/>
        </w:rPr>
        <w:tab/>
      </w:r>
      <w:r w:rsidRPr="004E4309">
        <w:rPr>
          <w:rFonts w:ascii="Calibri" w:hAnsi="Calibri"/>
        </w:rPr>
        <w:t xml:space="preserve">increase the extent to which disabled pupils (including those with special educational needs) can </w:t>
      </w:r>
      <w:r w:rsidR="00E93337" w:rsidRPr="004E4309">
        <w:rPr>
          <w:rFonts w:ascii="Calibri" w:hAnsi="Calibri"/>
        </w:rPr>
        <w:tab/>
      </w:r>
      <w:r w:rsidRPr="004E4309">
        <w:rPr>
          <w:rFonts w:ascii="Calibri" w:hAnsi="Calibri"/>
        </w:rPr>
        <w:t xml:space="preserve">participate in the school’s curriculum; </w:t>
      </w:r>
    </w:p>
    <w:p w:rsidR="00E93337" w:rsidRPr="004E4309" w:rsidRDefault="00E93337" w:rsidP="00787E1D">
      <w:pPr>
        <w:pStyle w:val="Default"/>
        <w:jc w:val="both"/>
        <w:rPr>
          <w:rFonts w:ascii="Calibri" w:hAnsi="Calibri"/>
        </w:rPr>
      </w:pPr>
    </w:p>
    <w:p w:rsidR="00787E1D" w:rsidRPr="004E4309" w:rsidRDefault="00787E1D" w:rsidP="00787E1D">
      <w:pPr>
        <w:pStyle w:val="Default"/>
        <w:jc w:val="both"/>
        <w:rPr>
          <w:rFonts w:ascii="Calibri" w:hAnsi="Calibri"/>
        </w:rPr>
      </w:pPr>
      <w:r w:rsidRPr="004E4309">
        <w:rPr>
          <w:rFonts w:ascii="Calibri" w:hAnsi="Calibri"/>
        </w:rPr>
        <w:t xml:space="preserve">(b) </w:t>
      </w:r>
      <w:r w:rsidR="00E93337" w:rsidRPr="004E4309">
        <w:rPr>
          <w:rFonts w:ascii="Calibri" w:hAnsi="Calibri"/>
        </w:rPr>
        <w:tab/>
      </w:r>
      <w:proofErr w:type="gramStart"/>
      <w:r w:rsidRPr="004E4309">
        <w:rPr>
          <w:rFonts w:ascii="Calibri" w:hAnsi="Calibri"/>
        </w:rPr>
        <w:t>improve</w:t>
      </w:r>
      <w:proofErr w:type="gramEnd"/>
      <w:r w:rsidRPr="004E4309">
        <w:rPr>
          <w:rFonts w:ascii="Calibri" w:hAnsi="Calibri"/>
        </w:rPr>
        <w:t xml:space="preserve"> the provision to disabled pupils of information which is already in writing for pupils who </w:t>
      </w:r>
      <w:r w:rsidR="00E93337" w:rsidRPr="004E4309">
        <w:rPr>
          <w:rFonts w:ascii="Calibri" w:hAnsi="Calibri"/>
        </w:rPr>
        <w:tab/>
      </w:r>
      <w:r w:rsidRPr="004E4309">
        <w:rPr>
          <w:rFonts w:ascii="Calibri" w:hAnsi="Calibri"/>
        </w:rPr>
        <w:t xml:space="preserve">are not disabled; </w:t>
      </w:r>
    </w:p>
    <w:p w:rsidR="00E93337" w:rsidRPr="004E4309" w:rsidRDefault="00E93337" w:rsidP="00787E1D">
      <w:pPr>
        <w:pStyle w:val="Default"/>
        <w:jc w:val="both"/>
        <w:rPr>
          <w:rFonts w:ascii="Calibri" w:hAnsi="Calibri"/>
        </w:rPr>
      </w:pPr>
    </w:p>
    <w:p w:rsidR="00787E1D" w:rsidRPr="004E4309" w:rsidRDefault="00787E1D" w:rsidP="00787E1D">
      <w:pPr>
        <w:pStyle w:val="Default"/>
        <w:jc w:val="both"/>
        <w:rPr>
          <w:rFonts w:ascii="Calibri" w:hAnsi="Calibri"/>
        </w:rPr>
      </w:pPr>
      <w:r w:rsidRPr="004E4309">
        <w:rPr>
          <w:rFonts w:ascii="Calibri" w:hAnsi="Calibri"/>
        </w:rPr>
        <w:t xml:space="preserve">(c) </w:t>
      </w:r>
      <w:r w:rsidR="00E93337" w:rsidRPr="004E4309">
        <w:rPr>
          <w:rFonts w:ascii="Calibri" w:hAnsi="Calibri"/>
        </w:rPr>
        <w:tab/>
      </w:r>
      <w:proofErr w:type="gramStart"/>
      <w:r w:rsidRPr="004E4309">
        <w:rPr>
          <w:rFonts w:ascii="Calibri" w:hAnsi="Calibri"/>
        </w:rPr>
        <w:t>improve</w:t>
      </w:r>
      <w:proofErr w:type="gramEnd"/>
      <w:r w:rsidRPr="004E4309">
        <w:rPr>
          <w:rFonts w:ascii="Calibri" w:hAnsi="Calibri"/>
        </w:rPr>
        <w:t xml:space="preserve"> the physical environment of the school in order to increase the extent to which disabled </w:t>
      </w:r>
      <w:r w:rsidR="00E93337" w:rsidRPr="004E4309">
        <w:rPr>
          <w:rFonts w:ascii="Calibri" w:hAnsi="Calibri"/>
        </w:rPr>
        <w:tab/>
      </w:r>
      <w:r w:rsidRPr="004E4309">
        <w:rPr>
          <w:rFonts w:ascii="Calibri" w:hAnsi="Calibri"/>
        </w:rPr>
        <w:t xml:space="preserve">pupils are able to take advantage of education and associated services offered by the school. </w:t>
      </w:r>
    </w:p>
    <w:p w:rsidR="00E93337" w:rsidRPr="004E4309" w:rsidRDefault="00E93337" w:rsidP="00E93337">
      <w:pPr>
        <w:autoSpaceDE w:val="0"/>
        <w:autoSpaceDN w:val="0"/>
        <w:adjustRightInd w:val="0"/>
        <w:spacing w:after="0" w:line="240" w:lineRule="auto"/>
        <w:jc w:val="both"/>
        <w:rPr>
          <w:rFonts w:cs="Helvetica"/>
          <w:sz w:val="24"/>
          <w:szCs w:val="24"/>
        </w:rPr>
      </w:pPr>
      <w:r w:rsidRPr="004E4309">
        <w:rPr>
          <w:rFonts w:cs="Helvetica"/>
          <w:sz w:val="24"/>
          <w:szCs w:val="24"/>
        </w:rPr>
        <w:tab/>
      </w:r>
    </w:p>
    <w:p w:rsidR="00E93337" w:rsidRPr="00E93337" w:rsidRDefault="00E93337" w:rsidP="00E93337">
      <w:pPr>
        <w:autoSpaceDE w:val="0"/>
        <w:autoSpaceDN w:val="0"/>
        <w:adjustRightInd w:val="0"/>
        <w:spacing w:after="0" w:line="240" w:lineRule="auto"/>
        <w:jc w:val="both"/>
        <w:rPr>
          <w:rFonts w:cs="Helvetica"/>
          <w:b/>
          <w:sz w:val="24"/>
          <w:szCs w:val="24"/>
        </w:rPr>
      </w:pPr>
      <w:r>
        <w:rPr>
          <w:rFonts w:cs="Helvetica"/>
          <w:b/>
          <w:sz w:val="24"/>
          <w:szCs w:val="24"/>
        </w:rPr>
        <w:t>The School C</w:t>
      </w:r>
      <w:r w:rsidRPr="00E93337">
        <w:rPr>
          <w:rFonts w:cs="Helvetica"/>
          <w:b/>
          <w:sz w:val="24"/>
          <w:szCs w:val="24"/>
        </w:rPr>
        <w:t>urriculum</w:t>
      </w:r>
    </w:p>
    <w:p w:rsidR="00787E1D" w:rsidRPr="00AD4D8D" w:rsidRDefault="00787E1D" w:rsidP="00895B4C">
      <w:pPr>
        <w:autoSpaceDE w:val="0"/>
        <w:autoSpaceDN w:val="0"/>
        <w:adjustRightInd w:val="0"/>
        <w:spacing w:after="0" w:line="240" w:lineRule="auto"/>
        <w:jc w:val="both"/>
        <w:rPr>
          <w:rFonts w:cs="Helvetica"/>
          <w:color w:val="000000"/>
          <w:sz w:val="24"/>
          <w:szCs w:val="24"/>
        </w:rPr>
      </w:pPr>
    </w:p>
    <w:p w:rsidR="00E93337" w:rsidRDefault="00E120C3" w:rsidP="00895B4C">
      <w:pPr>
        <w:autoSpaceDE w:val="0"/>
        <w:autoSpaceDN w:val="0"/>
        <w:adjustRightInd w:val="0"/>
        <w:spacing w:after="0" w:line="240" w:lineRule="auto"/>
        <w:jc w:val="both"/>
        <w:rPr>
          <w:rFonts w:cs="Helvetica"/>
          <w:color w:val="000000"/>
          <w:sz w:val="24"/>
          <w:szCs w:val="24"/>
        </w:rPr>
      </w:pPr>
      <w:r>
        <w:rPr>
          <w:rFonts w:cs="Helvetica"/>
          <w:color w:val="000000"/>
          <w:sz w:val="24"/>
          <w:szCs w:val="24"/>
        </w:rPr>
        <w:t xml:space="preserve">Pupils are assessed on entry to ensure that, with reasonable adjustments, we can cater for their needs and this includes academic support through group or 1:1 lessons where needed and examination support </w:t>
      </w:r>
      <w:proofErr w:type="spellStart"/>
      <w:r>
        <w:rPr>
          <w:rFonts w:cs="Helvetica"/>
          <w:color w:val="000000"/>
          <w:sz w:val="24"/>
          <w:szCs w:val="24"/>
        </w:rPr>
        <w:t>eg</w:t>
      </w:r>
      <w:proofErr w:type="spellEnd"/>
      <w:r>
        <w:rPr>
          <w:rFonts w:cs="Helvetica"/>
          <w:color w:val="000000"/>
          <w:sz w:val="24"/>
          <w:szCs w:val="24"/>
        </w:rPr>
        <w:t xml:space="preserve"> a scribe. As pupils move through the school staff will often recommend assessment. </w:t>
      </w:r>
      <w:r w:rsidR="00E93337">
        <w:rPr>
          <w:rFonts w:cs="Helvetica"/>
          <w:color w:val="000000"/>
          <w:sz w:val="24"/>
          <w:szCs w:val="24"/>
        </w:rPr>
        <w:t>Within the SEND department we have sought to provide such aids as would benefit pupils who have disabilities and we are committed to supporting any future pupils according to their needs</w:t>
      </w:r>
      <w:r>
        <w:rPr>
          <w:rFonts w:cs="Helvetica"/>
          <w:color w:val="000000"/>
          <w:sz w:val="24"/>
          <w:szCs w:val="24"/>
        </w:rPr>
        <w:t>.</w:t>
      </w:r>
    </w:p>
    <w:p w:rsidR="00E93337" w:rsidRPr="00E93337" w:rsidRDefault="00E93337" w:rsidP="00895B4C">
      <w:pPr>
        <w:autoSpaceDE w:val="0"/>
        <w:autoSpaceDN w:val="0"/>
        <w:adjustRightInd w:val="0"/>
        <w:spacing w:after="0" w:line="240" w:lineRule="auto"/>
        <w:jc w:val="both"/>
        <w:rPr>
          <w:rFonts w:cs="Helvetica"/>
          <w:b/>
          <w:color w:val="000000"/>
          <w:sz w:val="24"/>
          <w:szCs w:val="24"/>
        </w:rPr>
      </w:pPr>
      <w:r w:rsidRPr="00E93337">
        <w:rPr>
          <w:rFonts w:cs="Helvetica"/>
          <w:b/>
          <w:color w:val="000000"/>
          <w:sz w:val="24"/>
          <w:szCs w:val="24"/>
        </w:rPr>
        <w:t xml:space="preserve">Information </w:t>
      </w:r>
    </w:p>
    <w:p w:rsidR="00E93337" w:rsidRDefault="00E93337" w:rsidP="00895B4C">
      <w:pPr>
        <w:autoSpaceDE w:val="0"/>
        <w:autoSpaceDN w:val="0"/>
        <w:adjustRightInd w:val="0"/>
        <w:spacing w:after="0" w:line="240" w:lineRule="auto"/>
        <w:jc w:val="both"/>
        <w:rPr>
          <w:rFonts w:cs="Helvetica"/>
          <w:color w:val="000000"/>
          <w:sz w:val="24"/>
          <w:szCs w:val="24"/>
        </w:rPr>
      </w:pPr>
    </w:p>
    <w:p w:rsidR="00E93337" w:rsidRDefault="00E93337" w:rsidP="00895B4C">
      <w:pPr>
        <w:autoSpaceDE w:val="0"/>
        <w:autoSpaceDN w:val="0"/>
        <w:adjustRightInd w:val="0"/>
        <w:spacing w:after="0" w:line="240" w:lineRule="auto"/>
        <w:jc w:val="both"/>
        <w:rPr>
          <w:rFonts w:cs="Helvetica"/>
          <w:color w:val="000000"/>
          <w:sz w:val="24"/>
          <w:szCs w:val="24"/>
        </w:rPr>
      </w:pPr>
      <w:r>
        <w:rPr>
          <w:rFonts w:cs="Helvetica"/>
          <w:color w:val="000000"/>
          <w:sz w:val="24"/>
          <w:szCs w:val="24"/>
        </w:rPr>
        <w:t xml:space="preserve">Currently we would seek to assist pupils by providing staff and/or </w:t>
      </w:r>
      <w:proofErr w:type="gramStart"/>
      <w:r>
        <w:rPr>
          <w:rFonts w:cs="Helvetica"/>
          <w:color w:val="000000"/>
          <w:sz w:val="24"/>
          <w:szCs w:val="24"/>
        </w:rPr>
        <w:t>pupils</w:t>
      </w:r>
      <w:proofErr w:type="gramEnd"/>
      <w:r>
        <w:rPr>
          <w:rFonts w:cs="Helvetica"/>
          <w:color w:val="000000"/>
          <w:sz w:val="24"/>
          <w:szCs w:val="24"/>
        </w:rPr>
        <w:t xml:space="preserve"> guides who can do such functions as note taking or help with moving around school.</w:t>
      </w:r>
    </w:p>
    <w:p w:rsidR="00E93337" w:rsidRPr="00AD4D8D" w:rsidRDefault="00E93337" w:rsidP="00895B4C">
      <w:pPr>
        <w:autoSpaceDE w:val="0"/>
        <w:autoSpaceDN w:val="0"/>
        <w:adjustRightInd w:val="0"/>
        <w:spacing w:after="0" w:line="240" w:lineRule="auto"/>
        <w:jc w:val="both"/>
        <w:rPr>
          <w:rFonts w:cs="Helvetica"/>
          <w:color w:val="000000"/>
          <w:sz w:val="24"/>
          <w:szCs w:val="24"/>
        </w:rPr>
      </w:pPr>
    </w:p>
    <w:p w:rsidR="00BA4D99" w:rsidRPr="00AD4D8D" w:rsidRDefault="00BA4D99" w:rsidP="00C73474">
      <w:pPr>
        <w:autoSpaceDE w:val="0"/>
        <w:autoSpaceDN w:val="0"/>
        <w:adjustRightInd w:val="0"/>
        <w:spacing w:after="0" w:line="240" w:lineRule="auto"/>
        <w:jc w:val="both"/>
        <w:rPr>
          <w:rFonts w:cs="Helvetica-Bold"/>
          <w:b/>
          <w:bCs/>
          <w:color w:val="000000"/>
          <w:sz w:val="24"/>
          <w:szCs w:val="24"/>
        </w:rPr>
      </w:pPr>
      <w:r w:rsidRPr="00AD4D8D">
        <w:rPr>
          <w:rFonts w:cs="Helvetica-Bold"/>
          <w:b/>
          <w:bCs/>
          <w:color w:val="000000"/>
          <w:sz w:val="24"/>
          <w:szCs w:val="24"/>
        </w:rPr>
        <w:t>Physical Environment</w:t>
      </w:r>
    </w:p>
    <w:p w:rsidR="00BA4D99" w:rsidRPr="00AD4D8D" w:rsidRDefault="00BA4D99" w:rsidP="00895B4C">
      <w:pPr>
        <w:autoSpaceDE w:val="0"/>
        <w:autoSpaceDN w:val="0"/>
        <w:adjustRightInd w:val="0"/>
        <w:spacing w:after="0" w:line="240" w:lineRule="auto"/>
        <w:jc w:val="both"/>
        <w:rPr>
          <w:rFonts w:cs="Helvetica"/>
          <w:color w:val="000000"/>
          <w:sz w:val="24"/>
          <w:szCs w:val="24"/>
        </w:rPr>
      </w:pPr>
    </w:p>
    <w:p w:rsidR="00BA4D99" w:rsidRPr="00AD4D8D" w:rsidRDefault="00BA4D99" w:rsidP="00895B4C">
      <w:pPr>
        <w:autoSpaceDE w:val="0"/>
        <w:autoSpaceDN w:val="0"/>
        <w:adjustRightInd w:val="0"/>
        <w:spacing w:after="0" w:line="240" w:lineRule="auto"/>
        <w:jc w:val="both"/>
        <w:rPr>
          <w:rFonts w:cs="Helvetica"/>
          <w:color w:val="000000"/>
          <w:sz w:val="24"/>
          <w:szCs w:val="24"/>
        </w:rPr>
      </w:pPr>
      <w:r w:rsidRPr="00AD4D8D">
        <w:rPr>
          <w:rFonts w:cs="Helvetica"/>
          <w:color w:val="000000"/>
          <w:sz w:val="24"/>
          <w:szCs w:val="24"/>
        </w:rPr>
        <w:t>The Main building</w:t>
      </w:r>
    </w:p>
    <w:p w:rsidR="00BA4D99" w:rsidRPr="00AD4D8D" w:rsidRDefault="00BA4D99" w:rsidP="00895B4C">
      <w:pPr>
        <w:autoSpaceDE w:val="0"/>
        <w:autoSpaceDN w:val="0"/>
        <w:adjustRightInd w:val="0"/>
        <w:spacing w:after="0" w:line="240" w:lineRule="auto"/>
        <w:jc w:val="both"/>
        <w:rPr>
          <w:rFonts w:cs="Helvetica"/>
          <w:color w:val="000000"/>
          <w:sz w:val="24"/>
          <w:szCs w:val="24"/>
        </w:rPr>
      </w:pPr>
    </w:p>
    <w:p w:rsidR="00BA4D99" w:rsidRPr="00AD4D8D" w:rsidRDefault="00BA4D99" w:rsidP="00895B4C">
      <w:pPr>
        <w:autoSpaceDE w:val="0"/>
        <w:autoSpaceDN w:val="0"/>
        <w:adjustRightInd w:val="0"/>
        <w:spacing w:after="0" w:line="240" w:lineRule="auto"/>
        <w:jc w:val="both"/>
        <w:rPr>
          <w:rFonts w:cs="Helvetica"/>
          <w:color w:val="000000"/>
          <w:sz w:val="24"/>
          <w:szCs w:val="24"/>
        </w:rPr>
      </w:pPr>
      <w:r w:rsidRPr="00AD4D8D">
        <w:rPr>
          <w:rFonts w:cs="Helvetica"/>
          <w:color w:val="000000"/>
          <w:sz w:val="24"/>
          <w:szCs w:val="24"/>
        </w:rPr>
        <w:t>The school recognizes the difficulties inherent in making any changes to this building. The majority of the classrooms are only accessible via stairs and hence we have looked at ways of finding alternative accommodation on a temporary basis should a pupil already on the school roll become restricted in movement through illness or accident.</w:t>
      </w:r>
    </w:p>
    <w:p w:rsidR="00BA4D99" w:rsidRPr="00AD4D8D" w:rsidRDefault="00BA4D99" w:rsidP="00895B4C">
      <w:pPr>
        <w:autoSpaceDE w:val="0"/>
        <w:autoSpaceDN w:val="0"/>
        <w:adjustRightInd w:val="0"/>
        <w:spacing w:after="0" w:line="240" w:lineRule="auto"/>
        <w:jc w:val="both"/>
        <w:rPr>
          <w:rFonts w:cs="Helvetica"/>
          <w:color w:val="000000"/>
          <w:sz w:val="24"/>
          <w:szCs w:val="24"/>
        </w:rPr>
      </w:pPr>
    </w:p>
    <w:p w:rsidR="00BA4D99" w:rsidRPr="00AD4D8D" w:rsidRDefault="00BA4D99" w:rsidP="00895B4C">
      <w:pPr>
        <w:autoSpaceDE w:val="0"/>
        <w:autoSpaceDN w:val="0"/>
        <w:adjustRightInd w:val="0"/>
        <w:spacing w:after="0" w:line="240" w:lineRule="auto"/>
        <w:jc w:val="both"/>
        <w:rPr>
          <w:rFonts w:cs="Helvetica"/>
          <w:color w:val="000000"/>
          <w:sz w:val="24"/>
          <w:szCs w:val="24"/>
        </w:rPr>
      </w:pPr>
      <w:r w:rsidRPr="00AD4D8D">
        <w:rPr>
          <w:rFonts w:cs="Helvetica"/>
          <w:color w:val="000000"/>
          <w:sz w:val="24"/>
          <w:szCs w:val="24"/>
        </w:rPr>
        <w:t xml:space="preserve">We plan, over time, to increase the accessibility of provision for all pupils, staff and visitors to the school. </w:t>
      </w:r>
    </w:p>
    <w:p w:rsidR="00BA4D99" w:rsidRPr="00AD4D8D" w:rsidRDefault="00BA4D99" w:rsidP="00895B4C">
      <w:pPr>
        <w:autoSpaceDE w:val="0"/>
        <w:autoSpaceDN w:val="0"/>
        <w:adjustRightInd w:val="0"/>
        <w:spacing w:after="0" w:line="240" w:lineRule="auto"/>
        <w:jc w:val="both"/>
        <w:rPr>
          <w:rFonts w:cs="Helvetica"/>
          <w:color w:val="000000"/>
          <w:sz w:val="24"/>
          <w:szCs w:val="24"/>
        </w:rPr>
      </w:pPr>
    </w:p>
    <w:p w:rsidR="00BA4D99" w:rsidRPr="00AD4D8D" w:rsidRDefault="00BA4D99" w:rsidP="00895B4C">
      <w:pPr>
        <w:autoSpaceDE w:val="0"/>
        <w:autoSpaceDN w:val="0"/>
        <w:adjustRightInd w:val="0"/>
        <w:spacing w:after="0" w:line="240" w:lineRule="auto"/>
        <w:jc w:val="both"/>
        <w:rPr>
          <w:rFonts w:cs="Helvetica"/>
          <w:color w:val="000000"/>
          <w:sz w:val="24"/>
          <w:szCs w:val="24"/>
        </w:rPr>
      </w:pPr>
      <w:r w:rsidRPr="00AD4D8D">
        <w:rPr>
          <w:rFonts w:cs="Helvetica"/>
          <w:color w:val="000000"/>
          <w:sz w:val="24"/>
          <w:szCs w:val="24"/>
        </w:rPr>
        <w:t>Attached are action plans relating to the above. These will be reviewed as and when necessary. It is acknowledged that there will be need for ongoing awareness training for all staff and governors in the matter of disability discrimination and the potential need to inform attitudes on this matter.</w:t>
      </w:r>
    </w:p>
    <w:p w:rsidR="00BA4D99" w:rsidRDefault="00BA4D99" w:rsidP="00895B4C">
      <w:pPr>
        <w:autoSpaceDE w:val="0"/>
        <w:autoSpaceDN w:val="0"/>
        <w:adjustRightInd w:val="0"/>
        <w:spacing w:after="0" w:line="240" w:lineRule="auto"/>
        <w:jc w:val="both"/>
        <w:rPr>
          <w:rFonts w:cs="Helvetica-Bold"/>
          <w:b/>
          <w:bCs/>
          <w:color w:val="000000"/>
          <w:sz w:val="24"/>
          <w:szCs w:val="24"/>
        </w:rPr>
      </w:pPr>
    </w:p>
    <w:p w:rsidR="00BA4D99" w:rsidRDefault="00BA4D99" w:rsidP="00895B4C">
      <w:pPr>
        <w:autoSpaceDE w:val="0"/>
        <w:autoSpaceDN w:val="0"/>
        <w:adjustRightInd w:val="0"/>
        <w:spacing w:after="0" w:line="240" w:lineRule="auto"/>
        <w:jc w:val="both"/>
        <w:rPr>
          <w:rFonts w:cs="Helvetica-Bold"/>
          <w:b/>
          <w:bCs/>
          <w:color w:val="000000"/>
          <w:sz w:val="24"/>
          <w:szCs w:val="24"/>
        </w:rPr>
      </w:pPr>
      <w:r>
        <w:rPr>
          <w:rFonts w:cs="Helvetica-Bold"/>
          <w:b/>
          <w:bCs/>
          <w:color w:val="000000"/>
          <w:sz w:val="24"/>
          <w:szCs w:val="24"/>
        </w:rPr>
        <w:t>Actions resulting from the previous plan</w:t>
      </w:r>
    </w:p>
    <w:p w:rsidR="00BA4D99" w:rsidRDefault="00BA4D99" w:rsidP="00895B4C">
      <w:pPr>
        <w:autoSpaceDE w:val="0"/>
        <w:autoSpaceDN w:val="0"/>
        <w:adjustRightInd w:val="0"/>
        <w:spacing w:after="0" w:line="240" w:lineRule="auto"/>
        <w:jc w:val="both"/>
        <w:rPr>
          <w:rFonts w:cs="Helvetica-Bold"/>
          <w:b/>
          <w:bCs/>
          <w:color w:val="000000"/>
          <w:sz w:val="24"/>
          <w:szCs w:val="24"/>
        </w:rPr>
      </w:pPr>
    </w:p>
    <w:p w:rsidR="00BA4D99" w:rsidRDefault="00BA4D99" w:rsidP="00895B4C">
      <w:pPr>
        <w:autoSpaceDE w:val="0"/>
        <w:autoSpaceDN w:val="0"/>
        <w:adjustRightInd w:val="0"/>
        <w:spacing w:after="0" w:line="240" w:lineRule="auto"/>
        <w:jc w:val="both"/>
        <w:rPr>
          <w:rFonts w:cs="Helvetica-Bold"/>
          <w:bCs/>
          <w:color w:val="000000"/>
          <w:sz w:val="24"/>
          <w:szCs w:val="24"/>
        </w:rPr>
      </w:pPr>
      <w:r>
        <w:rPr>
          <w:rFonts w:cs="Helvetica-Bold"/>
          <w:bCs/>
          <w:color w:val="000000"/>
          <w:sz w:val="24"/>
          <w:szCs w:val="24"/>
        </w:rPr>
        <w:t>Greater understanding of the needs of a physically disabled pupil, which would allow us to support future pupils</w:t>
      </w:r>
    </w:p>
    <w:p w:rsidR="00BA4D99" w:rsidRDefault="00BA4D99" w:rsidP="00895B4C">
      <w:pPr>
        <w:autoSpaceDE w:val="0"/>
        <w:autoSpaceDN w:val="0"/>
        <w:adjustRightInd w:val="0"/>
        <w:spacing w:after="0" w:line="240" w:lineRule="auto"/>
        <w:jc w:val="both"/>
        <w:rPr>
          <w:rFonts w:cs="Helvetica-Bold"/>
          <w:bCs/>
          <w:color w:val="000000"/>
          <w:sz w:val="24"/>
          <w:szCs w:val="24"/>
        </w:rPr>
      </w:pPr>
    </w:p>
    <w:p w:rsidR="00BA4D99" w:rsidRDefault="00BA4D99" w:rsidP="00895B4C">
      <w:pPr>
        <w:autoSpaceDE w:val="0"/>
        <w:autoSpaceDN w:val="0"/>
        <w:adjustRightInd w:val="0"/>
        <w:spacing w:after="0" w:line="240" w:lineRule="auto"/>
        <w:jc w:val="both"/>
        <w:rPr>
          <w:rFonts w:cs="Helvetica-Bold"/>
          <w:bCs/>
          <w:color w:val="000000"/>
          <w:sz w:val="24"/>
          <w:szCs w:val="24"/>
        </w:rPr>
      </w:pPr>
      <w:r>
        <w:rPr>
          <w:rFonts w:cs="Helvetica-Bold"/>
          <w:bCs/>
          <w:color w:val="000000"/>
          <w:sz w:val="24"/>
          <w:szCs w:val="24"/>
        </w:rPr>
        <w:t>Understanding that the needs of such pupils will vary considerably and that consultation with all concerned will make for the best possible support for that pupil</w:t>
      </w:r>
    </w:p>
    <w:p w:rsidR="00BA4D99" w:rsidRDefault="00BA4D99" w:rsidP="00895B4C">
      <w:pPr>
        <w:autoSpaceDE w:val="0"/>
        <w:autoSpaceDN w:val="0"/>
        <w:adjustRightInd w:val="0"/>
        <w:spacing w:after="0" w:line="240" w:lineRule="auto"/>
        <w:jc w:val="both"/>
        <w:rPr>
          <w:rFonts w:cs="Helvetica-Bold"/>
          <w:bCs/>
          <w:color w:val="000000"/>
          <w:sz w:val="24"/>
          <w:szCs w:val="24"/>
        </w:rPr>
      </w:pPr>
    </w:p>
    <w:p w:rsidR="00BA4D99" w:rsidRDefault="00BA4D99" w:rsidP="00895B4C">
      <w:pPr>
        <w:autoSpaceDE w:val="0"/>
        <w:autoSpaceDN w:val="0"/>
        <w:adjustRightInd w:val="0"/>
        <w:spacing w:after="0" w:line="240" w:lineRule="auto"/>
        <w:jc w:val="both"/>
        <w:rPr>
          <w:rFonts w:cs="Helvetica-Bold"/>
          <w:bCs/>
          <w:color w:val="000000"/>
          <w:sz w:val="24"/>
          <w:szCs w:val="24"/>
        </w:rPr>
      </w:pPr>
      <w:r>
        <w:rPr>
          <w:rFonts w:cs="Helvetica-Bold"/>
          <w:bCs/>
          <w:color w:val="000000"/>
          <w:sz w:val="24"/>
          <w:szCs w:val="24"/>
        </w:rPr>
        <w:t>Provision of a Boys’ Disabled toilet</w:t>
      </w:r>
    </w:p>
    <w:p w:rsidR="00BA4D99" w:rsidRDefault="00BA4D99" w:rsidP="00895B4C">
      <w:pPr>
        <w:autoSpaceDE w:val="0"/>
        <w:autoSpaceDN w:val="0"/>
        <w:adjustRightInd w:val="0"/>
        <w:spacing w:after="0" w:line="240" w:lineRule="auto"/>
        <w:jc w:val="both"/>
        <w:rPr>
          <w:rFonts w:cs="Helvetica-Bold"/>
          <w:bCs/>
          <w:color w:val="000000"/>
          <w:sz w:val="24"/>
          <w:szCs w:val="24"/>
        </w:rPr>
      </w:pPr>
    </w:p>
    <w:p w:rsidR="00BA4D99" w:rsidRDefault="00BA4D99" w:rsidP="00895B4C">
      <w:pPr>
        <w:autoSpaceDE w:val="0"/>
        <w:autoSpaceDN w:val="0"/>
        <w:adjustRightInd w:val="0"/>
        <w:spacing w:after="0" w:line="240" w:lineRule="auto"/>
        <w:jc w:val="both"/>
        <w:rPr>
          <w:rFonts w:cs="Helvetica-Bold"/>
          <w:bCs/>
          <w:color w:val="000000"/>
          <w:sz w:val="24"/>
          <w:szCs w:val="24"/>
        </w:rPr>
      </w:pPr>
      <w:r>
        <w:rPr>
          <w:rFonts w:cs="Helvetica-Bold"/>
          <w:bCs/>
          <w:color w:val="000000"/>
          <w:sz w:val="24"/>
          <w:szCs w:val="24"/>
        </w:rPr>
        <w:t>Ramps provided for key locations</w:t>
      </w:r>
    </w:p>
    <w:p w:rsidR="00BA4D99" w:rsidRDefault="00BA4D99" w:rsidP="00895B4C">
      <w:pPr>
        <w:autoSpaceDE w:val="0"/>
        <w:autoSpaceDN w:val="0"/>
        <w:adjustRightInd w:val="0"/>
        <w:spacing w:after="0" w:line="240" w:lineRule="auto"/>
        <w:jc w:val="both"/>
        <w:rPr>
          <w:rFonts w:cs="Helvetica-Bold"/>
          <w:bCs/>
          <w:color w:val="000000"/>
          <w:sz w:val="24"/>
          <w:szCs w:val="24"/>
        </w:rPr>
      </w:pPr>
    </w:p>
    <w:p w:rsidR="00BA4D99" w:rsidRDefault="00BA4D99" w:rsidP="00895B4C">
      <w:pPr>
        <w:autoSpaceDE w:val="0"/>
        <w:autoSpaceDN w:val="0"/>
        <w:adjustRightInd w:val="0"/>
        <w:spacing w:after="0" w:line="240" w:lineRule="auto"/>
        <w:jc w:val="both"/>
        <w:rPr>
          <w:rFonts w:cs="Helvetica-Bold"/>
          <w:bCs/>
          <w:color w:val="000000"/>
          <w:sz w:val="24"/>
          <w:szCs w:val="24"/>
        </w:rPr>
      </w:pPr>
      <w:r>
        <w:rPr>
          <w:rFonts w:cs="Helvetica-Bold"/>
          <w:bCs/>
          <w:color w:val="000000"/>
          <w:sz w:val="24"/>
          <w:szCs w:val="24"/>
        </w:rPr>
        <w:t>Hand rails to provide ease of movement around school</w:t>
      </w:r>
    </w:p>
    <w:p w:rsidR="00BA4D99" w:rsidRDefault="00BA4D99" w:rsidP="00895B4C">
      <w:pPr>
        <w:autoSpaceDE w:val="0"/>
        <w:autoSpaceDN w:val="0"/>
        <w:adjustRightInd w:val="0"/>
        <w:spacing w:after="0" w:line="240" w:lineRule="auto"/>
        <w:jc w:val="both"/>
        <w:rPr>
          <w:rFonts w:cs="Helvetica-Bold"/>
          <w:bCs/>
          <w:color w:val="000000"/>
          <w:sz w:val="24"/>
          <w:szCs w:val="24"/>
        </w:rPr>
      </w:pPr>
    </w:p>
    <w:p w:rsidR="00BA4D99" w:rsidRDefault="00BA4D99" w:rsidP="00895B4C">
      <w:pPr>
        <w:autoSpaceDE w:val="0"/>
        <w:autoSpaceDN w:val="0"/>
        <w:adjustRightInd w:val="0"/>
        <w:spacing w:after="0" w:line="240" w:lineRule="auto"/>
        <w:jc w:val="both"/>
        <w:rPr>
          <w:rFonts w:cs="Helvetica-Bold"/>
          <w:bCs/>
          <w:color w:val="000000"/>
          <w:sz w:val="24"/>
          <w:szCs w:val="24"/>
        </w:rPr>
      </w:pPr>
      <w:r>
        <w:rPr>
          <w:rFonts w:cs="Helvetica-Bold"/>
          <w:bCs/>
          <w:color w:val="000000"/>
          <w:sz w:val="24"/>
          <w:szCs w:val="24"/>
        </w:rPr>
        <w:t>Improved layout in the Reception Classroom</w:t>
      </w:r>
    </w:p>
    <w:p w:rsidR="00BA4D99" w:rsidRDefault="00BA4D99" w:rsidP="00895B4C">
      <w:pPr>
        <w:autoSpaceDE w:val="0"/>
        <w:autoSpaceDN w:val="0"/>
        <w:adjustRightInd w:val="0"/>
        <w:spacing w:after="0" w:line="240" w:lineRule="auto"/>
        <w:jc w:val="both"/>
        <w:rPr>
          <w:rFonts w:cs="Helvetica-Bold"/>
          <w:bCs/>
          <w:color w:val="000000"/>
          <w:sz w:val="24"/>
          <w:szCs w:val="24"/>
        </w:rPr>
      </w:pPr>
    </w:p>
    <w:p w:rsidR="00BA4D99" w:rsidRDefault="00BA4D99" w:rsidP="009D5283">
      <w:pPr>
        <w:autoSpaceDE w:val="0"/>
        <w:autoSpaceDN w:val="0"/>
        <w:adjustRightInd w:val="0"/>
        <w:spacing w:after="0" w:line="240" w:lineRule="auto"/>
        <w:jc w:val="both"/>
        <w:rPr>
          <w:rFonts w:cs="Helvetica"/>
          <w:color w:val="000000"/>
          <w:sz w:val="24"/>
          <w:szCs w:val="24"/>
        </w:rPr>
      </w:pPr>
      <w:r>
        <w:rPr>
          <w:rFonts w:cs="Helvetica"/>
          <w:color w:val="000000"/>
          <w:sz w:val="24"/>
          <w:szCs w:val="24"/>
        </w:rPr>
        <w:t>N</w:t>
      </w:r>
      <w:r w:rsidRPr="00AD4D8D">
        <w:rPr>
          <w:rFonts w:cs="Helvetica"/>
          <w:color w:val="000000"/>
          <w:sz w:val="24"/>
          <w:szCs w:val="24"/>
        </w:rPr>
        <w:t>ew door</w:t>
      </w:r>
      <w:r>
        <w:rPr>
          <w:rFonts w:cs="Helvetica"/>
          <w:color w:val="000000"/>
          <w:sz w:val="24"/>
          <w:szCs w:val="24"/>
        </w:rPr>
        <w:t xml:space="preserve"> to Boys’ Changing Room fitted to provide access </w:t>
      </w:r>
      <w:r w:rsidRPr="00AD4D8D">
        <w:rPr>
          <w:rFonts w:cs="Helvetica"/>
          <w:color w:val="000000"/>
          <w:sz w:val="24"/>
          <w:szCs w:val="24"/>
        </w:rPr>
        <w:t>from outside</w:t>
      </w:r>
      <w:r>
        <w:rPr>
          <w:rFonts w:cs="Helvetica"/>
          <w:color w:val="000000"/>
          <w:sz w:val="24"/>
          <w:szCs w:val="24"/>
        </w:rPr>
        <w:t xml:space="preserve"> and hence avoid awkward stairs</w:t>
      </w:r>
    </w:p>
    <w:p w:rsidR="00E120C3" w:rsidRDefault="00E120C3" w:rsidP="009D5283">
      <w:pPr>
        <w:autoSpaceDE w:val="0"/>
        <w:autoSpaceDN w:val="0"/>
        <w:adjustRightInd w:val="0"/>
        <w:spacing w:after="0" w:line="240" w:lineRule="auto"/>
        <w:jc w:val="both"/>
        <w:rPr>
          <w:rFonts w:cs="Helvetica"/>
          <w:color w:val="000000"/>
          <w:sz w:val="24"/>
          <w:szCs w:val="24"/>
        </w:rPr>
      </w:pPr>
    </w:p>
    <w:p w:rsidR="00E120C3" w:rsidRDefault="00E120C3" w:rsidP="009D5283">
      <w:pPr>
        <w:autoSpaceDE w:val="0"/>
        <w:autoSpaceDN w:val="0"/>
        <w:adjustRightInd w:val="0"/>
        <w:spacing w:after="0" w:line="240" w:lineRule="auto"/>
        <w:jc w:val="both"/>
        <w:rPr>
          <w:rFonts w:cs="Helvetica"/>
          <w:color w:val="000000"/>
          <w:sz w:val="24"/>
          <w:szCs w:val="24"/>
        </w:rPr>
      </w:pPr>
      <w:r>
        <w:rPr>
          <w:rFonts w:cs="Helvetica"/>
          <w:color w:val="000000"/>
          <w:sz w:val="24"/>
          <w:szCs w:val="24"/>
        </w:rPr>
        <w:lastRenderedPageBreak/>
        <w:t xml:space="preserve">Ramp added to </w:t>
      </w:r>
      <w:proofErr w:type="gramStart"/>
      <w:r>
        <w:rPr>
          <w:rFonts w:cs="Helvetica"/>
          <w:color w:val="000000"/>
          <w:sz w:val="24"/>
          <w:szCs w:val="24"/>
        </w:rPr>
        <w:t>Junior</w:t>
      </w:r>
      <w:proofErr w:type="gramEnd"/>
      <w:r>
        <w:rPr>
          <w:rFonts w:cs="Helvetica"/>
          <w:color w:val="000000"/>
          <w:sz w:val="24"/>
          <w:szCs w:val="24"/>
        </w:rPr>
        <w:t xml:space="preserve"> building to ease wheelchair access</w:t>
      </w:r>
    </w:p>
    <w:p w:rsidR="00BA4D99" w:rsidRDefault="00BA4D99" w:rsidP="009D5283">
      <w:pPr>
        <w:autoSpaceDE w:val="0"/>
        <w:autoSpaceDN w:val="0"/>
        <w:adjustRightInd w:val="0"/>
        <w:spacing w:after="0" w:line="240" w:lineRule="auto"/>
        <w:jc w:val="both"/>
        <w:rPr>
          <w:rFonts w:cs="Helvetica"/>
          <w:color w:val="000000"/>
          <w:sz w:val="24"/>
          <w:szCs w:val="24"/>
        </w:rPr>
      </w:pPr>
    </w:p>
    <w:p w:rsidR="00BA4D99" w:rsidRPr="00E120C3" w:rsidRDefault="00BA4D99" w:rsidP="00895B4C">
      <w:pPr>
        <w:autoSpaceDE w:val="0"/>
        <w:autoSpaceDN w:val="0"/>
        <w:adjustRightInd w:val="0"/>
        <w:spacing w:after="0" w:line="240" w:lineRule="auto"/>
        <w:jc w:val="both"/>
        <w:rPr>
          <w:rFonts w:cs="Helvetica"/>
          <w:color w:val="000000"/>
          <w:sz w:val="24"/>
          <w:szCs w:val="24"/>
        </w:rPr>
      </w:pPr>
      <w:r>
        <w:rPr>
          <w:rFonts w:cs="Helvetica"/>
          <w:color w:val="000000"/>
          <w:sz w:val="24"/>
          <w:szCs w:val="24"/>
        </w:rPr>
        <w:t>Links with specialist services to support future pupils</w:t>
      </w:r>
    </w:p>
    <w:p w:rsidR="00BA4D99" w:rsidRDefault="00BA4D99" w:rsidP="00895B4C">
      <w:pPr>
        <w:autoSpaceDE w:val="0"/>
        <w:autoSpaceDN w:val="0"/>
        <w:adjustRightInd w:val="0"/>
        <w:spacing w:after="0" w:line="240" w:lineRule="auto"/>
        <w:jc w:val="both"/>
        <w:rPr>
          <w:rFonts w:cs="Helvetica"/>
          <w:color w:val="000000"/>
          <w:sz w:val="24"/>
          <w:szCs w:val="24"/>
        </w:rPr>
      </w:pPr>
    </w:p>
    <w:p w:rsidR="00BA4D99" w:rsidRPr="00E120C3" w:rsidRDefault="00E120C3" w:rsidP="00895B4C">
      <w:pPr>
        <w:autoSpaceDE w:val="0"/>
        <w:autoSpaceDN w:val="0"/>
        <w:adjustRightInd w:val="0"/>
        <w:spacing w:after="0" w:line="240" w:lineRule="auto"/>
        <w:jc w:val="both"/>
        <w:rPr>
          <w:rFonts w:cs="Helvetica"/>
          <w:b/>
          <w:color w:val="000000"/>
          <w:sz w:val="24"/>
          <w:szCs w:val="24"/>
        </w:rPr>
      </w:pPr>
      <w:r w:rsidRPr="00E120C3">
        <w:rPr>
          <w:rFonts w:cs="Helvetica"/>
          <w:b/>
          <w:color w:val="000000"/>
          <w:sz w:val="24"/>
          <w:szCs w:val="24"/>
        </w:rPr>
        <w:t>Future actions</w:t>
      </w:r>
    </w:p>
    <w:p w:rsidR="00E120C3" w:rsidRDefault="00E120C3" w:rsidP="00895B4C">
      <w:pPr>
        <w:autoSpaceDE w:val="0"/>
        <w:autoSpaceDN w:val="0"/>
        <w:adjustRightInd w:val="0"/>
        <w:spacing w:after="0" w:line="240" w:lineRule="auto"/>
        <w:jc w:val="both"/>
        <w:rPr>
          <w:rFonts w:cs="Helvetica"/>
          <w:color w:val="000000"/>
          <w:sz w:val="24"/>
          <w:szCs w:val="24"/>
        </w:rPr>
      </w:pPr>
    </w:p>
    <w:p w:rsidR="000648B8" w:rsidRDefault="00E120C3" w:rsidP="00895B4C">
      <w:pPr>
        <w:autoSpaceDE w:val="0"/>
        <w:autoSpaceDN w:val="0"/>
        <w:adjustRightInd w:val="0"/>
        <w:spacing w:after="0" w:line="240" w:lineRule="auto"/>
        <w:jc w:val="both"/>
        <w:rPr>
          <w:rFonts w:cs="Helvetica"/>
          <w:color w:val="000000"/>
          <w:sz w:val="24"/>
          <w:szCs w:val="24"/>
        </w:rPr>
      </w:pPr>
      <w:r>
        <w:rPr>
          <w:rFonts w:cs="Helvetica"/>
          <w:color w:val="000000"/>
          <w:sz w:val="24"/>
          <w:szCs w:val="24"/>
        </w:rPr>
        <w:t>Respond as necessary to specific needs</w:t>
      </w:r>
      <w:r w:rsidR="000648B8">
        <w:rPr>
          <w:rFonts w:cs="Helvetica"/>
          <w:color w:val="000000"/>
          <w:sz w:val="24"/>
          <w:szCs w:val="24"/>
        </w:rPr>
        <w:t>.</w:t>
      </w:r>
    </w:p>
    <w:p w:rsidR="000648B8" w:rsidRDefault="000648B8" w:rsidP="00895B4C">
      <w:pPr>
        <w:autoSpaceDE w:val="0"/>
        <w:autoSpaceDN w:val="0"/>
        <w:adjustRightInd w:val="0"/>
        <w:spacing w:after="0" w:line="240" w:lineRule="auto"/>
        <w:jc w:val="both"/>
        <w:rPr>
          <w:rFonts w:cs="Helvetica"/>
          <w:color w:val="000000"/>
          <w:sz w:val="24"/>
          <w:szCs w:val="24"/>
        </w:rPr>
      </w:pPr>
    </w:p>
    <w:p w:rsidR="000648B8" w:rsidRDefault="000648B8" w:rsidP="00895B4C">
      <w:pPr>
        <w:autoSpaceDE w:val="0"/>
        <w:autoSpaceDN w:val="0"/>
        <w:adjustRightInd w:val="0"/>
        <w:spacing w:after="0" w:line="240" w:lineRule="auto"/>
        <w:jc w:val="both"/>
        <w:rPr>
          <w:rFonts w:cs="Helvetica"/>
          <w:color w:val="000000"/>
          <w:sz w:val="24"/>
          <w:szCs w:val="24"/>
        </w:rPr>
      </w:pPr>
      <w:r>
        <w:rPr>
          <w:rFonts w:cs="Helvetica"/>
          <w:color w:val="000000"/>
          <w:sz w:val="24"/>
          <w:szCs w:val="24"/>
        </w:rPr>
        <w:t>Investigation of means of improving access to the dining room</w:t>
      </w:r>
    </w:p>
    <w:p w:rsidR="008D0836" w:rsidRDefault="008D0836" w:rsidP="00895B4C">
      <w:pPr>
        <w:autoSpaceDE w:val="0"/>
        <w:autoSpaceDN w:val="0"/>
        <w:adjustRightInd w:val="0"/>
        <w:spacing w:after="0" w:line="240" w:lineRule="auto"/>
        <w:jc w:val="both"/>
        <w:rPr>
          <w:rFonts w:cs="Helvetica"/>
          <w:color w:val="000000"/>
          <w:sz w:val="24"/>
          <w:szCs w:val="24"/>
        </w:rPr>
      </w:pPr>
    </w:p>
    <w:p w:rsidR="008D0836" w:rsidRPr="004E4309" w:rsidRDefault="008D0836" w:rsidP="008D0836">
      <w:pPr>
        <w:pStyle w:val="ListParagraph"/>
        <w:ind w:firstLine="720"/>
        <w:jc w:val="right"/>
        <w:rPr>
          <w:rFonts w:cs="Arial"/>
        </w:rPr>
      </w:pPr>
    </w:p>
    <w:tbl>
      <w:tblPr>
        <w:tblpPr w:leftFromText="180" w:rightFromText="180" w:vertAnchor="text" w:horzAnchor="page" w:tblpX="1082" w:tblpY="182"/>
        <w:tblW w:w="5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1"/>
        <w:gridCol w:w="2910"/>
      </w:tblGrid>
      <w:tr w:rsidR="008D0836" w:rsidRPr="00B70608" w:rsidTr="00237903">
        <w:trPr>
          <w:trHeight w:val="279"/>
        </w:trPr>
        <w:tc>
          <w:tcPr>
            <w:tcW w:w="2821" w:type="dxa"/>
          </w:tcPr>
          <w:p w:rsidR="008D0836" w:rsidRPr="00B70608" w:rsidRDefault="008D0836" w:rsidP="00237903">
            <w:pPr>
              <w:rPr>
                <w:rFonts w:cs="Calibri"/>
                <w:b/>
              </w:rPr>
            </w:pPr>
            <w:r w:rsidRPr="00B70608">
              <w:rPr>
                <w:rFonts w:cs="Calibri"/>
                <w:b/>
              </w:rPr>
              <w:t>Author</w:t>
            </w:r>
          </w:p>
        </w:tc>
        <w:tc>
          <w:tcPr>
            <w:tcW w:w="2910" w:type="dxa"/>
          </w:tcPr>
          <w:p w:rsidR="008D0836" w:rsidRPr="00B70608" w:rsidRDefault="008D0836" w:rsidP="00237903">
            <w:pPr>
              <w:rPr>
                <w:rFonts w:cs="Calibri"/>
                <w:b/>
              </w:rPr>
            </w:pPr>
            <w:r>
              <w:rPr>
                <w:rFonts w:cs="Calibri"/>
                <w:b/>
              </w:rPr>
              <w:t>Governors &amp; the Head Master</w:t>
            </w:r>
          </w:p>
        </w:tc>
      </w:tr>
      <w:tr w:rsidR="008D0836" w:rsidRPr="00953D4A" w:rsidTr="00237903">
        <w:trPr>
          <w:trHeight w:val="279"/>
        </w:trPr>
        <w:tc>
          <w:tcPr>
            <w:tcW w:w="2821" w:type="dxa"/>
          </w:tcPr>
          <w:p w:rsidR="008D0836" w:rsidRPr="00953D4A" w:rsidRDefault="008D0836" w:rsidP="00237903">
            <w:pPr>
              <w:rPr>
                <w:rFonts w:cs="Calibri"/>
              </w:rPr>
            </w:pPr>
            <w:r w:rsidRPr="00953D4A">
              <w:rPr>
                <w:rFonts w:cs="Calibri"/>
              </w:rPr>
              <w:t>Policy initiated</w:t>
            </w:r>
          </w:p>
        </w:tc>
        <w:tc>
          <w:tcPr>
            <w:tcW w:w="2910" w:type="dxa"/>
          </w:tcPr>
          <w:p w:rsidR="008D0836" w:rsidRPr="00953D4A" w:rsidRDefault="008D0836" w:rsidP="00237903">
            <w:pPr>
              <w:rPr>
                <w:rFonts w:cs="Calibri"/>
              </w:rPr>
            </w:pPr>
            <w:r>
              <w:rPr>
                <w:rFonts w:cs="Calibri"/>
              </w:rPr>
              <w:t>December 2006</w:t>
            </w:r>
          </w:p>
        </w:tc>
      </w:tr>
      <w:tr w:rsidR="008D0836" w:rsidRPr="00953D4A" w:rsidTr="00237903">
        <w:trPr>
          <w:trHeight w:val="279"/>
        </w:trPr>
        <w:tc>
          <w:tcPr>
            <w:tcW w:w="2821" w:type="dxa"/>
          </w:tcPr>
          <w:p w:rsidR="008D0836" w:rsidRPr="00953D4A" w:rsidRDefault="008D0836" w:rsidP="00237903">
            <w:pPr>
              <w:rPr>
                <w:rFonts w:cs="Calibri"/>
              </w:rPr>
            </w:pPr>
            <w:r w:rsidRPr="00953D4A">
              <w:rPr>
                <w:rFonts w:cs="Calibri"/>
              </w:rPr>
              <w:t>Review Frequency</w:t>
            </w:r>
          </w:p>
        </w:tc>
        <w:tc>
          <w:tcPr>
            <w:tcW w:w="2910" w:type="dxa"/>
          </w:tcPr>
          <w:p w:rsidR="008D0836" w:rsidRPr="00953D4A" w:rsidRDefault="008D0836" w:rsidP="00237903">
            <w:pPr>
              <w:rPr>
                <w:rFonts w:cs="Calibri"/>
              </w:rPr>
            </w:pPr>
            <w:r w:rsidRPr="00953D4A">
              <w:rPr>
                <w:rFonts w:cs="Calibri"/>
              </w:rPr>
              <w:t>Annual</w:t>
            </w:r>
            <w:r>
              <w:rPr>
                <w:rFonts w:cs="Calibri"/>
              </w:rPr>
              <w:t xml:space="preserve"> , as necessary</w:t>
            </w:r>
          </w:p>
        </w:tc>
      </w:tr>
      <w:tr w:rsidR="008D0836" w:rsidRPr="00953D4A" w:rsidTr="00237903">
        <w:trPr>
          <w:trHeight w:val="279"/>
        </w:trPr>
        <w:tc>
          <w:tcPr>
            <w:tcW w:w="2821" w:type="dxa"/>
          </w:tcPr>
          <w:p w:rsidR="008D0836" w:rsidRPr="00953D4A" w:rsidRDefault="008D0836" w:rsidP="00237903">
            <w:pPr>
              <w:rPr>
                <w:rFonts w:cs="Calibri"/>
              </w:rPr>
            </w:pPr>
            <w:r>
              <w:rPr>
                <w:rFonts w:cs="Calibri"/>
              </w:rPr>
              <w:t>Latest reviews with changes made</w:t>
            </w:r>
          </w:p>
        </w:tc>
        <w:tc>
          <w:tcPr>
            <w:tcW w:w="2910" w:type="dxa"/>
          </w:tcPr>
          <w:p w:rsidR="008D0836" w:rsidRPr="00953D4A" w:rsidRDefault="008D0836" w:rsidP="00237903">
            <w:pPr>
              <w:rPr>
                <w:rFonts w:cs="Calibri"/>
              </w:rPr>
            </w:pPr>
            <w:r>
              <w:rPr>
                <w:rFonts w:cs="Calibri"/>
              </w:rPr>
              <w:t>Sept 2009, August  2014</w:t>
            </w:r>
            <w:r w:rsidR="00010F87">
              <w:rPr>
                <w:rFonts w:cs="Calibri"/>
              </w:rPr>
              <w:t>, July 2016</w:t>
            </w:r>
            <w:r w:rsidR="004E4309">
              <w:rPr>
                <w:rFonts w:cs="Calibri"/>
              </w:rPr>
              <w:t xml:space="preserve"> Sep 2022</w:t>
            </w:r>
          </w:p>
        </w:tc>
      </w:tr>
      <w:tr w:rsidR="008D0836" w:rsidRPr="00953D4A" w:rsidTr="00237903">
        <w:trPr>
          <w:trHeight w:val="279"/>
        </w:trPr>
        <w:tc>
          <w:tcPr>
            <w:tcW w:w="2821" w:type="dxa"/>
          </w:tcPr>
          <w:p w:rsidR="008D0836" w:rsidRPr="00953D4A" w:rsidRDefault="008D0836" w:rsidP="00237903">
            <w:pPr>
              <w:rPr>
                <w:rFonts w:cs="Calibri"/>
              </w:rPr>
            </w:pPr>
            <w:r w:rsidRPr="00953D4A">
              <w:rPr>
                <w:rFonts w:cs="Calibri"/>
              </w:rPr>
              <w:t>Review due date</w:t>
            </w:r>
          </w:p>
        </w:tc>
        <w:tc>
          <w:tcPr>
            <w:tcW w:w="2910" w:type="dxa"/>
          </w:tcPr>
          <w:p w:rsidR="008D0836" w:rsidRPr="00953D4A" w:rsidRDefault="004E4309" w:rsidP="00237903">
            <w:pPr>
              <w:rPr>
                <w:rFonts w:cs="Calibri"/>
              </w:rPr>
            </w:pPr>
            <w:r>
              <w:rPr>
                <w:rFonts w:cs="Calibri"/>
              </w:rPr>
              <w:t>September 2023</w:t>
            </w:r>
            <w:bookmarkStart w:id="0" w:name="_GoBack"/>
            <w:bookmarkEnd w:id="0"/>
          </w:p>
        </w:tc>
      </w:tr>
      <w:tr w:rsidR="008D0836" w:rsidRPr="00953D4A" w:rsidTr="00237903">
        <w:trPr>
          <w:trHeight w:val="279"/>
        </w:trPr>
        <w:tc>
          <w:tcPr>
            <w:tcW w:w="2821" w:type="dxa"/>
          </w:tcPr>
          <w:p w:rsidR="008D0836" w:rsidRPr="00953D4A" w:rsidRDefault="008D0836" w:rsidP="00237903">
            <w:pPr>
              <w:rPr>
                <w:rFonts w:cs="Calibri"/>
              </w:rPr>
            </w:pPr>
            <w:r w:rsidRPr="00953D4A">
              <w:rPr>
                <w:rFonts w:cs="Calibri"/>
              </w:rPr>
              <w:t>References</w:t>
            </w:r>
          </w:p>
        </w:tc>
        <w:tc>
          <w:tcPr>
            <w:tcW w:w="2910" w:type="dxa"/>
          </w:tcPr>
          <w:p w:rsidR="008D0836" w:rsidRPr="00953D4A" w:rsidRDefault="008D0836" w:rsidP="00237903">
            <w:pPr>
              <w:rPr>
                <w:rFonts w:cs="Calibri"/>
              </w:rPr>
            </w:pPr>
          </w:p>
        </w:tc>
      </w:tr>
    </w:tbl>
    <w:p w:rsidR="008D0836" w:rsidRPr="004E4309" w:rsidRDefault="008D0836" w:rsidP="008D0836">
      <w:pPr>
        <w:pStyle w:val="ListParagraph"/>
        <w:ind w:firstLine="720"/>
        <w:jc w:val="right"/>
        <w:rPr>
          <w:rFonts w:cs="Arial"/>
        </w:rPr>
      </w:pPr>
    </w:p>
    <w:p w:rsidR="008D0836" w:rsidRPr="004E4309" w:rsidRDefault="008D0836" w:rsidP="008D0836">
      <w:pPr>
        <w:pStyle w:val="ListParagraph"/>
        <w:ind w:firstLine="720"/>
        <w:jc w:val="right"/>
        <w:rPr>
          <w:rFonts w:cs="Arial"/>
        </w:rPr>
      </w:pPr>
    </w:p>
    <w:p w:rsidR="008D0836" w:rsidRPr="004E4309" w:rsidRDefault="008D0836" w:rsidP="008D0836">
      <w:pPr>
        <w:pStyle w:val="ListParagraph"/>
        <w:ind w:firstLine="720"/>
        <w:jc w:val="right"/>
        <w:rPr>
          <w:rFonts w:cs="Arial"/>
        </w:rPr>
      </w:pPr>
    </w:p>
    <w:p w:rsidR="008D0836" w:rsidRPr="004E4309" w:rsidRDefault="008D0836" w:rsidP="008D0836">
      <w:pPr>
        <w:pStyle w:val="ListParagraph"/>
        <w:ind w:firstLine="720"/>
        <w:jc w:val="right"/>
        <w:rPr>
          <w:rFonts w:cs="Arial"/>
        </w:rPr>
      </w:pPr>
    </w:p>
    <w:p w:rsidR="008D0836" w:rsidRPr="004E4309" w:rsidRDefault="008D0836" w:rsidP="008D0836">
      <w:pPr>
        <w:pStyle w:val="BodyText"/>
        <w:jc w:val="both"/>
        <w:rPr>
          <w:rFonts w:ascii="Calibri" w:hAnsi="Calibri" w:cs="Arial"/>
          <w:b/>
          <w:sz w:val="28"/>
          <w:szCs w:val="28"/>
          <w:u w:val="none"/>
        </w:rPr>
      </w:pPr>
    </w:p>
    <w:p w:rsidR="008D0836" w:rsidRPr="00AD4D8D" w:rsidRDefault="008D0836" w:rsidP="00895B4C">
      <w:pPr>
        <w:autoSpaceDE w:val="0"/>
        <w:autoSpaceDN w:val="0"/>
        <w:adjustRightInd w:val="0"/>
        <w:spacing w:after="0" w:line="240" w:lineRule="auto"/>
        <w:jc w:val="both"/>
        <w:rPr>
          <w:rFonts w:cs="Helvetica"/>
          <w:color w:val="000000"/>
          <w:sz w:val="24"/>
          <w:szCs w:val="24"/>
        </w:rPr>
      </w:pPr>
    </w:p>
    <w:sectPr w:rsidR="008D0836" w:rsidRPr="00AD4D8D" w:rsidSect="00AD4D8D">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516"/>
    <w:multiLevelType w:val="hybridMultilevel"/>
    <w:tmpl w:val="9268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66320"/>
    <w:multiLevelType w:val="hybridMultilevel"/>
    <w:tmpl w:val="FC249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FC1D21"/>
    <w:multiLevelType w:val="hybridMultilevel"/>
    <w:tmpl w:val="4AD8D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01994"/>
    <w:multiLevelType w:val="hybridMultilevel"/>
    <w:tmpl w:val="0C94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1B11"/>
    <w:rsid w:val="00010F87"/>
    <w:rsid w:val="000648B8"/>
    <w:rsid w:val="000D414D"/>
    <w:rsid w:val="0011057D"/>
    <w:rsid w:val="00162C77"/>
    <w:rsid w:val="0016367C"/>
    <w:rsid w:val="001656DC"/>
    <w:rsid w:val="001C18FA"/>
    <w:rsid w:val="003F4CAB"/>
    <w:rsid w:val="004016C1"/>
    <w:rsid w:val="00403DAF"/>
    <w:rsid w:val="00481CA5"/>
    <w:rsid w:val="004E4309"/>
    <w:rsid w:val="00513763"/>
    <w:rsid w:val="00583A11"/>
    <w:rsid w:val="00637DC0"/>
    <w:rsid w:val="00656B7A"/>
    <w:rsid w:val="006B37C2"/>
    <w:rsid w:val="0073144F"/>
    <w:rsid w:val="00773C70"/>
    <w:rsid w:val="00787E1D"/>
    <w:rsid w:val="008010E9"/>
    <w:rsid w:val="00852D09"/>
    <w:rsid w:val="00895B4C"/>
    <w:rsid w:val="008D0836"/>
    <w:rsid w:val="009676FE"/>
    <w:rsid w:val="00992931"/>
    <w:rsid w:val="009A71D1"/>
    <w:rsid w:val="009D5283"/>
    <w:rsid w:val="009D62D4"/>
    <w:rsid w:val="00AB1B11"/>
    <w:rsid w:val="00AD4D8D"/>
    <w:rsid w:val="00B74ED0"/>
    <w:rsid w:val="00BA4D99"/>
    <w:rsid w:val="00BE0F69"/>
    <w:rsid w:val="00C24D4A"/>
    <w:rsid w:val="00C73474"/>
    <w:rsid w:val="00D223AB"/>
    <w:rsid w:val="00D25AD4"/>
    <w:rsid w:val="00DB352E"/>
    <w:rsid w:val="00E120C3"/>
    <w:rsid w:val="00E50458"/>
    <w:rsid w:val="00E93337"/>
    <w:rsid w:val="00F12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44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95B4C"/>
    <w:pPr>
      <w:ind w:left="720"/>
      <w:contextualSpacing/>
    </w:pPr>
  </w:style>
  <w:style w:type="paragraph" w:customStyle="1" w:styleId="Default">
    <w:name w:val="Default"/>
    <w:rsid w:val="00787E1D"/>
    <w:pPr>
      <w:autoSpaceDE w:val="0"/>
      <w:autoSpaceDN w:val="0"/>
      <w:adjustRightInd w:val="0"/>
    </w:pPr>
    <w:rPr>
      <w:rFonts w:ascii="Arial" w:hAnsi="Arial" w:cs="Arial"/>
      <w:color w:val="000000"/>
      <w:sz w:val="24"/>
      <w:szCs w:val="24"/>
      <w:lang w:val="en-US" w:eastAsia="en-US"/>
    </w:rPr>
  </w:style>
  <w:style w:type="paragraph" w:styleId="BodyText">
    <w:name w:val="Body Text"/>
    <w:basedOn w:val="Normal"/>
    <w:link w:val="BodyTextChar"/>
    <w:rsid w:val="008D0836"/>
    <w:pPr>
      <w:suppressAutoHyphens/>
      <w:spacing w:after="0" w:line="240" w:lineRule="auto"/>
      <w:jc w:val="center"/>
    </w:pPr>
    <w:rPr>
      <w:rFonts w:ascii="Times New Roman" w:eastAsia="Times New Roman" w:hAnsi="Times New Roman"/>
      <w:sz w:val="80"/>
      <w:szCs w:val="20"/>
      <w:u w:val="single"/>
    </w:rPr>
  </w:style>
  <w:style w:type="character" w:customStyle="1" w:styleId="BodyTextChar">
    <w:name w:val="Body Text Char"/>
    <w:link w:val="BodyText"/>
    <w:rsid w:val="008D0836"/>
    <w:rPr>
      <w:rFonts w:ascii="Times New Roman" w:eastAsia="Times New Roman" w:hAnsi="Times New Roman"/>
      <w:sz w:val="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jpc</dc:creator>
  <cp:lastModifiedBy>User</cp:lastModifiedBy>
  <cp:revision>11</cp:revision>
  <cp:lastPrinted>2017-07-12T11:19:00Z</cp:lastPrinted>
  <dcterms:created xsi:type="dcterms:W3CDTF">2015-07-27T18:13:00Z</dcterms:created>
  <dcterms:modified xsi:type="dcterms:W3CDTF">2022-11-18T12:00:00Z</dcterms:modified>
</cp:coreProperties>
</file>